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1348" w14:textId="0DE11DFF" w:rsidR="00DD0D9C" w:rsidRDefault="00DD0D9C" w:rsidP="00DD0D9C">
      <w:pPr>
        <w:pStyle w:val="Web"/>
        <w:kinsoku w:val="0"/>
        <w:overflowPunct w:val="0"/>
        <w:spacing w:before="0" w:beforeAutospacing="0" w:after="0" w:afterAutospacing="0"/>
        <w:ind w:firstLineChars="500" w:firstLine="1400"/>
        <w:textAlignment w:val="baseline"/>
        <w:rPr>
          <w:rFonts w:ascii="BIZ UDゴシック" w:eastAsia="BIZ UDゴシック" w:hAnsi="BIZ UDゴシック" w:cs="+mn-cs"/>
          <w:b/>
          <w:bCs/>
          <w:i/>
          <w:iCs/>
          <w:kern w:val="24"/>
          <w:sz w:val="28"/>
          <w:szCs w:val="28"/>
        </w:rPr>
      </w:pPr>
      <w:r w:rsidRPr="00DD0D9C">
        <w:rPr>
          <w:rFonts w:ascii="BIZ UDゴシック" w:eastAsia="BIZ UDゴシック" w:hAnsi="BIZ UDゴシック" w:cs="+mn-cs"/>
          <w:b/>
          <w:bCs/>
          <w:noProof/>
          <w:kern w:val="24"/>
          <w:sz w:val="28"/>
          <w:szCs w:val="28"/>
        </w:rPr>
        <w:drawing>
          <wp:anchor distT="0" distB="0" distL="114300" distR="114300" simplePos="0" relativeHeight="251663360" behindDoc="0" locked="0" layoutInCell="1" allowOverlap="1" wp14:anchorId="612745DD" wp14:editId="2AE71EB8">
            <wp:simplePos x="0" y="0"/>
            <wp:positionH relativeFrom="margin">
              <wp:align>left</wp:align>
            </wp:positionH>
            <wp:positionV relativeFrom="paragraph">
              <wp:posOffset>13335</wp:posOffset>
            </wp:positionV>
            <wp:extent cx="866775" cy="704850"/>
            <wp:effectExtent l="0" t="0" r="9525" b="0"/>
            <wp:wrapNone/>
            <wp:docPr id="180261275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79" w:rsidRPr="00DD0D9C">
        <w:rPr>
          <w:rFonts w:ascii="BIZ UDゴシック" w:eastAsia="BIZ UDゴシック" w:hAnsi="BIZ UDゴシック" w:cs="+mn-cs" w:hint="eastAsia"/>
          <w:b/>
          <w:bCs/>
          <w:i/>
          <w:iCs/>
          <w:kern w:val="24"/>
          <w:sz w:val="28"/>
          <w:szCs w:val="28"/>
        </w:rPr>
        <w:t>令和６年度</w:t>
      </w:r>
      <w:r w:rsidR="00FF30F7" w:rsidRPr="00DD0D9C">
        <w:rPr>
          <w:rFonts w:ascii="BIZ UDゴシック" w:eastAsia="BIZ UDゴシック" w:hAnsi="BIZ UDゴシック" w:cs="+mn-cs" w:hint="eastAsia"/>
          <w:b/>
          <w:bCs/>
          <w:i/>
          <w:iCs/>
          <w:kern w:val="24"/>
          <w:sz w:val="28"/>
          <w:szCs w:val="28"/>
        </w:rPr>
        <w:t>大学シーズマッチングin日本大学～若手研究者発表会～</w:t>
      </w:r>
    </w:p>
    <w:p w14:paraId="520F6E13" w14:textId="10486B2C" w:rsidR="003467C3" w:rsidRPr="00DD0D9C" w:rsidRDefault="00DD0D9C" w:rsidP="00DD0D9C">
      <w:pPr>
        <w:pStyle w:val="Web"/>
        <w:kinsoku w:val="0"/>
        <w:overflowPunct w:val="0"/>
        <w:spacing w:before="0" w:beforeAutospacing="0" w:after="0" w:afterAutospacing="0"/>
        <w:jc w:val="center"/>
        <w:textAlignment w:val="baseline"/>
        <w:rPr>
          <w:rFonts w:ascii="BIZ UDゴシック" w:eastAsia="BIZ UDゴシック" w:hAnsi="BIZ UDゴシック" w:cstheme="minorBidi"/>
          <w:b/>
          <w:bCs/>
          <w:color w:val="FF0000"/>
          <w:kern w:val="24"/>
          <w:sz w:val="28"/>
          <w:szCs w:val="28"/>
        </w:rPr>
      </w:pPr>
      <w:r w:rsidRPr="00ED3BF9">
        <w:rPr>
          <w:rFonts w:ascii="BIZ UDゴシック" w:eastAsia="BIZ UDゴシック" w:hAnsi="BIZ UDゴシック" w:cs="+mn-cs"/>
          <w:i/>
          <w:iCs/>
          <w:noProof/>
          <w:kern w:val="24"/>
          <w:sz w:val="28"/>
          <w:szCs w:val="28"/>
        </w:rPr>
        <w:drawing>
          <wp:anchor distT="0" distB="0" distL="114300" distR="114300" simplePos="0" relativeHeight="251662336" behindDoc="0" locked="0" layoutInCell="1" allowOverlap="1" wp14:anchorId="4349B98E" wp14:editId="0D034B2A">
            <wp:simplePos x="0" y="0"/>
            <wp:positionH relativeFrom="margin">
              <wp:align>right</wp:align>
            </wp:positionH>
            <wp:positionV relativeFrom="paragraph">
              <wp:posOffset>172720</wp:posOffset>
            </wp:positionV>
            <wp:extent cx="1706880" cy="1476375"/>
            <wp:effectExtent l="0" t="0" r="7620" b="9525"/>
            <wp:wrapNone/>
            <wp:docPr id="20176837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0F7" w:rsidRPr="00DD0D9C">
        <w:rPr>
          <w:rFonts w:ascii="BIZ UDゴシック" w:eastAsia="BIZ UDゴシック" w:hAnsi="BIZ UDゴシック" w:cs="+mn-cs" w:hint="eastAsia"/>
          <w:b/>
          <w:bCs/>
          <w:kern w:val="24"/>
          <w:sz w:val="28"/>
          <w:szCs w:val="28"/>
        </w:rPr>
        <w:t>【</w:t>
      </w:r>
      <w:r w:rsidR="003A5D79" w:rsidRPr="00DD0D9C">
        <w:rPr>
          <w:rFonts w:ascii="BIZ UDゴシック" w:eastAsia="BIZ UDゴシック" w:hAnsi="BIZ UDゴシック" w:cs="+mn-cs" w:hint="eastAsia"/>
          <w:b/>
          <w:bCs/>
          <w:kern w:val="24"/>
          <w:sz w:val="28"/>
          <w:szCs w:val="28"/>
        </w:rPr>
        <w:t>オンライン動画配信</w:t>
      </w:r>
      <w:r w:rsidR="00FF30F7" w:rsidRPr="00DD0D9C">
        <w:rPr>
          <w:rFonts w:ascii="BIZ UDゴシック" w:eastAsia="BIZ UDゴシック" w:hAnsi="BIZ UDゴシック" w:cs="+mn-cs" w:hint="eastAsia"/>
          <w:b/>
          <w:bCs/>
          <w:kern w:val="24"/>
          <w:sz w:val="28"/>
          <w:szCs w:val="28"/>
        </w:rPr>
        <w:t>】</w:t>
      </w:r>
    </w:p>
    <w:p w14:paraId="7C672E44" w14:textId="77777777" w:rsidR="009450F7" w:rsidRDefault="009450F7" w:rsidP="00851E61">
      <w:pPr>
        <w:pStyle w:val="Web"/>
        <w:kinsoku w:val="0"/>
        <w:overflowPunct w:val="0"/>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p>
    <w:p w14:paraId="2F726B8A" w14:textId="0EC6D1B1" w:rsidR="003A5D79" w:rsidRDefault="003A5D79" w:rsidP="00851E61">
      <w:pPr>
        <w:pStyle w:val="Web"/>
        <w:kinsoku w:val="0"/>
        <w:overflowPunct w:val="0"/>
        <w:snapToGrid w:val="0"/>
        <w:spacing w:before="0" w:beforeAutospacing="0" w:after="0" w:afterAutospacing="0" w:line="276" w:lineRule="auto"/>
        <w:contextualSpacing/>
        <w:textAlignment w:val="baseline"/>
      </w:pPr>
      <w:r>
        <w:rPr>
          <w:rFonts w:ascii="BIZ UDゴシック" w:eastAsia="BIZ UDゴシック" w:hAnsi="BIZ UDゴシック" w:cstheme="minorBidi" w:hint="eastAsia"/>
          <w:color w:val="000000" w:themeColor="text1"/>
          <w:kern w:val="24"/>
          <w:sz w:val="21"/>
          <w:szCs w:val="21"/>
        </w:rPr>
        <w:t>■配信期間　２０２４</w:t>
      </w:r>
      <w:r>
        <w:rPr>
          <w:rFonts w:ascii="BIZ UDゴシック" w:eastAsia="BIZ UDゴシック" w:hAnsi="BIZ UDゴシック" w:cs="Times New Roman" w:hint="eastAsia"/>
          <w:color w:val="000000" w:themeColor="text1"/>
          <w:kern w:val="24"/>
          <w:sz w:val="21"/>
          <w:szCs w:val="21"/>
        </w:rPr>
        <w:t>年</w:t>
      </w:r>
      <w:r w:rsidR="00FF30F7">
        <w:rPr>
          <w:rFonts w:ascii="BIZ UDゴシック" w:eastAsia="BIZ UDゴシック" w:hAnsi="BIZ UDゴシック" w:cs="Times New Roman" w:hint="eastAsia"/>
          <w:color w:val="000000" w:themeColor="text1"/>
          <w:kern w:val="24"/>
          <w:sz w:val="21"/>
          <w:szCs w:val="21"/>
        </w:rPr>
        <w:t>１１</w:t>
      </w:r>
      <w:r>
        <w:rPr>
          <w:rFonts w:ascii="BIZ UDゴシック" w:eastAsia="BIZ UDゴシック" w:hAnsi="BIZ UDゴシック" w:cs="Times New Roman" w:hint="eastAsia"/>
          <w:color w:val="000000" w:themeColor="text1"/>
          <w:kern w:val="24"/>
          <w:sz w:val="21"/>
          <w:szCs w:val="21"/>
        </w:rPr>
        <w:t>月</w:t>
      </w:r>
      <w:r w:rsidR="00FF30F7">
        <w:rPr>
          <w:rFonts w:ascii="BIZ UDゴシック" w:eastAsia="BIZ UDゴシック" w:hAnsi="BIZ UDゴシック" w:cs="Times New Roman" w:hint="eastAsia"/>
          <w:color w:val="000000" w:themeColor="text1"/>
          <w:kern w:val="24"/>
          <w:sz w:val="21"/>
          <w:szCs w:val="21"/>
        </w:rPr>
        <w:t>５</w:t>
      </w:r>
      <w:r>
        <w:rPr>
          <w:rFonts w:ascii="BIZ UDゴシック" w:eastAsia="BIZ UDゴシック" w:hAnsi="BIZ UDゴシック" w:cs="Times New Roman" w:hint="eastAsia"/>
          <w:color w:val="000000"/>
          <w:kern w:val="24"/>
          <w:sz w:val="21"/>
          <w:szCs w:val="21"/>
        </w:rPr>
        <w:t>日（</w:t>
      </w:r>
      <w:r w:rsidR="00D56147">
        <w:rPr>
          <w:rFonts w:ascii="BIZ UDゴシック" w:eastAsia="BIZ UDゴシック" w:hAnsi="BIZ UDゴシック" w:cs="Times New Roman" w:hint="eastAsia"/>
          <w:color w:val="000000"/>
          <w:kern w:val="24"/>
          <w:sz w:val="21"/>
          <w:szCs w:val="21"/>
        </w:rPr>
        <w:t>火</w:t>
      </w:r>
      <w:r>
        <w:rPr>
          <w:rFonts w:ascii="BIZ UDゴシック" w:eastAsia="BIZ UDゴシック" w:hAnsi="BIZ UDゴシック" w:cs="Times New Roman" w:hint="eastAsia"/>
          <w:color w:val="000000"/>
          <w:kern w:val="24"/>
          <w:sz w:val="21"/>
          <w:szCs w:val="21"/>
        </w:rPr>
        <w:t>）～</w:t>
      </w:r>
      <w:r w:rsidR="00FF30F7">
        <w:rPr>
          <w:rFonts w:ascii="BIZ UDゴシック" w:eastAsia="BIZ UDゴシック" w:hAnsi="BIZ UDゴシック" w:cs="Times New Roman" w:hint="eastAsia"/>
          <w:color w:val="000000"/>
          <w:kern w:val="24"/>
          <w:sz w:val="21"/>
          <w:szCs w:val="21"/>
        </w:rPr>
        <w:t>１１</w:t>
      </w:r>
      <w:r>
        <w:rPr>
          <w:rFonts w:ascii="BIZ UDゴシック" w:eastAsia="BIZ UDゴシック" w:hAnsi="BIZ UDゴシック" w:cs="Times New Roman" w:hint="eastAsia"/>
          <w:color w:val="000000"/>
          <w:kern w:val="24"/>
          <w:sz w:val="21"/>
          <w:szCs w:val="21"/>
        </w:rPr>
        <w:t>月</w:t>
      </w:r>
      <w:r w:rsidR="00FF30F7">
        <w:rPr>
          <w:rFonts w:ascii="BIZ UDゴシック" w:eastAsia="BIZ UDゴシック" w:hAnsi="BIZ UDゴシック" w:cs="Times New Roman" w:hint="eastAsia"/>
          <w:color w:val="000000"/>
          <w:kern w:val="24"/>
          <w:sz w:val="21"/>
          <w:szCs w:val="21"/>
        </w:rPr>
        <w:t>１５</w:t>
      </w:r>
      <w:r>
        <w:rPr>
          <w:rFonts w:ascii="BIZ UDゴシック" w:eastAsia="BIZ UDゴシック" w:hAnsi="BIZ UDゴシック" w:cs="Times New Roman" w:hint="eastAsia"/>
          <w:color w:val="000000"/>
          <w:kern w:val="24"/>
          <w:sz w:val="21"/>
          <w:szCs w:val="21"/>
        </w:rPr>
        <w:t>日（金）１</w:t>
      </w:r>
      <w:r w:rsidR="00D56147">
        <w:rPr>
          <w:rFonts w:ascii="BIZ UDゴシック" w:eastAsia="BIZ UDゴシック" w:hAnsi="BIZ UDゴシック" w:cs="Times New Roman" w:hint="eastAsia"/>
          <w:color w:val="000000"/>
          <w:kern w:val="24"/>
          <w:sz w:val="21"/>
          <w:szCs w:val="21"/>
        </w:rPr>
        <w:t>１</w:t>
      </w:r>
      <w:r>
        <w:rPr>
          <w:rFonts w:ascii="BIZ UDゴシック" w:eastAsia="BIZ UDゴシック" w:hAnsi="BIZ UDゴシック" w:cs="Times New Roman" w:hint="eastAsia"/>
          <w:color w:val="000000"/>
          <w:kern w:val="24"/>
          <w:sz w:val="21"/>
          <w:szCs w:val="21"/>
        </w:rPr>
        <w:t>日間</w:t>
      </w:r>
    </w:p>
    <w:p w14:paraId="5394603A" w14:textId="41DE42F1" w:rsidR="003A5D79" w:rsidRDefault="003A5D79" w:rsidP="00851E61">
      <w:pPr>
        <w:pStyle w:val="Web"/>
        <w:kinsoku w:val="0"/>
        <w:overflowPunct w:val="0"/>
        <w:snapToGrid w:val="0"/>
        <w:spacing w:before="0" w:beforeAutospacing="0" w:after="0" w:afterAutospacing="0" w:line="276" w:lineRule="auto"/>
        <w:contextualSpacing/>
        <w:textAlignment w:val="baseline"/>
      </w:pPr>
      <w:r>
        <w:rPr>
          <w:rFonts w:ascii="BIZ UDゴシック" w:eastAsia="BIZ UDゴシック" w:hAnsi="BIZ UDゴシック" w:cstheme="minorBidi" w:hint="eastAsia"/>
          <w:color w:val="000000" w:themeColor="text1"/>
          <w:kern w:val="24"/>
          <w:sz w:val="21"/>
          <w:szCs w:val="21"/>
        </w:rPr>
        <w:t xml:space="preserve">■受 講 料  無　 料   ■定  　員　 ６０名　</w:t>
      </w:r>
    </w:p>
    <w:p w14:paraId="409FEF6C" w14:textId="288C6534" w:rsidR="00CF0E15" w:rsidRDefault="003A5D79" w:rsidP="00851E61">
      <w:pPr>
        <w:pStyle w:val="Web"/>
        <w:kinsoku w:val="0"/>
        <w:overflowPunct w:val="0"/>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　  講  録画された講演を視聴頂きます。</w:t>
      </w:r>
    </w:p>
    <w:p w14:paraId="4DFEE4DB" w14:textId="6A35B5D6" w:rsidR="003467C3" w:rsidRDefault="003A5D79" w:rsidP="00851E61">
      <w:pPr>
        <w:pStyle w:val="Web"/>
        <w:kinsoku w:val="0"/>
        <w:overflowPunct w:val="0"/>
        <w:snapToGrid w:val="0"/>
        <w:spacing w:before="0" w:beforeAutospacing="0" w:after="0" w:afterAutospacing="0" w:line="276" w:lineRule="auto"/>
        <w:ind w:firstLineChars="600" w:firstLine="1260"/>
        <w:contextualSpacing/>
        <w:textAlignment w:val="baseline"/>
        <w:rPr>
          <w:rFonts w:ascii="BIZ UDゴシック" w:eastAsia="BIZ UDゴシック" w:hAnsi="BIZ UDゴシック" w:cstheme="minorBidi"/>
          <w:color w:val="000000" w:themeColor="text1"/>
          <w:kern w:val="24"/>
          <w:sz w:val="22"/>
          <w:szCs w:val="22"/>
        </w:rPr>
      </w:pPr>
      <w:r>
        <w:rPr>
          <w:rFonts w:ascii="BIZ UDゴシック" w:eastAsia="BIZ UDゴシック" w:hAnsi="BIZ UDゴシック" w:cstheme="minorBidi" w:hint="eastAsia"/>
          <w:color w:val="000000" w:themeColor="text1"/>
          <w:kern w:val="24"/>
          <w:sz w:val="21"/>
          <w:szCs w:val="21"/>
        </w:rPr>
        <w:t>受講申込をされた方へ視聴用ＵＲＬをお送りします</w:t>
      </w:r>
    </w:p>
    <w:p w14:paraId="5E5B27DF" w14:textId="30EA6BCC" w:rsidR="00FF30F7" w:rsidRDefault="003A5D79" w:rsidP="00851E6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w:t>
      </w:r>
      <w:r w:rsidR="00FF30F7">
        <w:rPr>
          <w:rFonts w:ascii="BIZ UDゴシック" w:eastAsia="BIZ UDゴシック" w:hAnsi="BIZ UDゴシック" w:cstheme="minorBidi" w:hint="eastAsia"/>
          <w:color w:val="000000" w:themeColor="text1"/>
          <w:kern w:val="24"/>
          <w:sz w:val="21"/>
          <w:szCs w:val="21"/>
        </w:rPr>
        <w:t>が有する</w:t>
      </w:r>
      <w:r w:rsidRPr="003467C3">
        <w:rPr>
          <w:rFonts w:ascii="BIZ UDゴシック" w:eastAsia="BIZ UDゴシック" w:hAnsi="BIZ UDゴシック" w:cstheme="minorBidi" w:hint="eastAsia"/>
          <w:color w:val="000000" w:themeColor="text1"/>
          <w:kern w:val="24"/>
          <w:sz w:val="21"/>
          <w:szCs w:val="21"/>
        </w:rPr>
        <w:t>先進的な</w:t>
      </w:r>
      <w:r w:rsidR="00FF30F7">
        <w:rPr>
          <w:rFonts w:ascii="BIZ UDゴシック" w:eastAsia="BIZ UDゴシック" w:hAnsi="BIZ UDゴシック" w:cstheme="minorBidi" w:hint="eastAsia"/>
          <w:color w:val="000000" w:themeColor="text1"/>
          <w:kern w:val="24"/>
          <w:sz w:val="21"/>
          <w:szCs w:val="21"/>
        </w:rPr>
        <w:t>研究や技術</w:t>
      </w:r>
      <w:r w:rsidRPr="003467C3">
        <w:rPr>
          <w:rFonts w:ascii="BIZ UDゴシック" w:eastAsia="BIZ UDゴシック" w:hAnsi="BIZ UDゴシック" w:cstheme="minorBidi" w:hint="eastAsia"/>
          <w:color w:val="000000" w:themeColor="text1"/>
          <w:kern w:val="24"/>
          <w:sz w:val="21"/>
          <w:szCs w:val="21"/>
        </w:rPr>
        <w:t>シーズと</w:t>
      </w:r>
    </w:p>
    <w:p w14:paraId="2A8B8483" w14:textId="77777777" w:rsidR="00FF30F7" w:rsidRDefault="003A5D79" w:rsidP="00851E6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研究開発企業が連携し、新製品・新技術を開発する取り組みとして産学連携技術</w:t>
      </w:r>
    </w:p>
    <w:p w14:paraId="0388685E" w14:textId="3A535909" w:rsidR="003A5D79" w:rsidRPr="003467C3" w:rsidRDefault="003A5D79" w:rsidP="00851E61">
      <w:pPr>
        <w:pStyle w:val="Web"/>
        <w:snapToGrid w:val="0"/>
        <w:spacing w:before="0" w:beforeAutospacing="0" w:after="0" w:afterAutospacing="0" w:line="276" w:lineRule="auto"/>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シーズ発表会を開催します。</w:t>
      </w:r>
    </w:p>
    <w:p w14:paraId="2318839D" w14:textId="13F3831E" w:rsidR="003A5D79" w:rsidRPr="003467C3" w:rsidRDefault="00FF30F7" w:rsidP="00851E61">
      <w:pPr>
        <w:pStyle w:val="Web"/>
        <w:snapToGrid w:val="0"/>
        <w:spacing w:before="0" w:beforeAutospacing="0" w:after="0" w:afterAutospacing="0" w:line="276" w:lineRule="auto"/>
        <w:contextualSpacing/>
        <w:textAlignment w:val="baseline"/>
        <w:rPr>
          <w:sz w:val="21"/>
          <w:szCs w:val="21"/>
        </w:rPr>
      </w:pPr>
      <w:r>
        <w:rPr>
          <w:rFonts w:ascii="BIZ UDゴシック" w:eastAsia="BIZ UDゴシック" w:hAnsi="BIZ UDゴシック" w:cstheme="minorBidi" w:hint="eastAsia"/>
          <w:color w:val="000000" w:themeColor="text1"/>
          <w:kern w:val="24"/>
          <w:sz w:val="21"/>
          <w:szCs w:val="21"/>
        </w:rPr>
        <w:t>第１回は、</w:t>
      </w:r>
      <w:r w:rsidR="00717C23">
        <w:rPr>
          <w:rFonts w:ascii="BIZ UDゴシック" w:eastAsia="BIZ UDゴシック" w:hAnsi="BIZ UDゴシック" w:cstheme="minorBidi" w:hint="eastAsia"/>
          <w:color w:val="000000" w:themeColor="text1"/>
          <w:kern w:val="24"/>
          <w:sz w:val="21"/>
          <w:szCs w:val="21"/>
        </w:rPr>
        <w:t>日本大学</w:t>
      </w:r>
      <w:r w:rsidR="00851E61">
        <w:rPr>
          <w:rFonts w:ascii="BIZ UDゴシック" w:eastAsia="BIZ UDゴシック" w:hAnsi="BIZ UDゴシック" w:cstheme="minorBidi" w:hint="eastAsia"/>
          <w:color w:val="000000" w:themeColor="text1"/>
          <w:kern w:val="24"/>
          <w:sz w:val="21"/>
          <w:szCs w:val="21"/>
        </w:rPr>
        <w:t>の若手研究者の先生方から、さまざまな産業分野に貢献できる</w:t>
      </w:r>
      <w:r w:rsidR="00D56147">
        <w:rPr>
          <w:rFonts w:ascii="BIZ UDゴシック" w:eastAsia="BIZ UDゴシック" w:hAnsi="BIZ UDゴシック" w:cstheme="minorBidi" w:hint="eastAsia"/>
          <w:color w:val="000000" w:themeColor="text1"/>
          <w:kern w:val="24"/>
          <w:sz w:val="21"/>
          <w:szCs w:val="21"/>
        </w:rPr>
        <w:t>技術</w:t>
      </w:r>
      <w:r w:rsidR="003A5D79" w:rsidRPr="003467C3">
        <w:rPr>
          <w:rFonts w:ascii="BIZ UDゴシック" w:eastAsia="BIZ UDゴシック" w:hAnsi="BIZ UDゴシック" w:cstheme="minorBidi" w:hint="eastAsia"/>
          <w:color w:val="000000" w:themeColor="text1"/>
          <w:kern w:val="24"/>
          <w:sz w:val="21"/>
          <w:szCs w:val="21"/>
        </w:rPr>
        <w:t>シーズ</w:t>
      </w:r>
      <w:r w:rsidR="00851E61">
        <w:rPr>
          <w:rFonts w:ascii="BIZ UDゴシック" w:eastAsia="BIZ UDゴシック" w:hAnsi="BIZ UDゴシック" w:cstheme="minorBidi" w:hint="eastAsia"/>
          <w:color w:val="000000" w:themeColor="text1"/>
          <w:kern w:val="24"/>
          <w:sz w:val="21"/>
          <w:szCs w:val="21"/>
        </w:rPr>
        <w:t>を</w:t>
      </w:r>
      <w:r w:rsidR="003A5D79" w:rsidRPr="003467C3">
        <w:rPr>
          <w:rFonts w:ascii="BIZ UDゴシック" w:eastAsia="BIZ UDゴシック" w:hAnsi="BIZ UDゴシック" w:cstheme="minorBidi" w:hint="eastAsia"/>
          <w:color w:val="000000" w:themeColor="text1"/>
          <w:kern w:val="24"/>
          <w:sz w:val="21"/>
          <w:szCs w:val="21"/>
        </w:rPr>
        <w:t>講演します。</w:t>
      </w:r>
    </w:p>
    <w:p w14:paraId="25C70B4C" w14:textId="1B738719" w:rsidR="00F52565" w:rsidRPr="00851E61" w:rsidRDefault="003A5D79" w:rsidP="00851E6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w:t>
      </w:r>
      <w:r w:rsidR="00851E61">
        <w:rPr>
          <w:rFonts w:ascii="BIZ UDゴシック" w:eastAsia="BIZ UDゴシック" w:hAnsi="BIZ UDゴシック" w:cstheme="minorBidi" w:hint="eastAsia"/>
          <w:color w:val="000000" w:themeColor="text1"/>
          <w:kern w:val="24"/>
          <w:sz w:val="21"/>
          <w:szCs w:val="21"/>
        </w:rPr>
        <w:t>技術</w:t>
      </w:r>
      <w:r w:rsidRPr="003467C3">
        <w:rPr>
          <w:rFonts w:ascii="BIZ UDゴシック" w:eastAsia="BIZ UDゴシック" w:hAnsi="BIZ UDゴシック" w:cstheme="minorBidi" w:hint="eastAsia"/>
          <w:color w:val="000000" w:themeColor="text1"/>
          <w:kern w:val="24"/>
          <w:sz w:val="21"/>
          <w:szCs w:val="21"/>
        </w:rPr>
        <w:t>開発</w:t>
      </w:r>
      <w:r w:rsidR="00851E61">
        <w:rPr>
          <w:rFonts w:ascii="BIZ UDゴシック" w:eastAsia="BIZ UDゴシック" w:hAnsi="BIZ UDゴシック" w:cstheme="minorBidi" w:hint="eastAsia"/>
          <w:color w:val="000000" w:themeColor="text1"/>
          <w:kern w:val="24"/>
          <w:sz w:val="21"/>
          <w:szCs w:val="21"/>
        </w:rPr>
        <w:t>や製品の高度化を進めるために、日本大学の先生方と</w:t>
      </w:r>
      <w:r w:rsidRPr="003467C3">
        <w:rPr>
          <w:rFonts w:ascii="BIZ UDゴシック" w:eastAsia="BIZ UDゴシック" w:hAnsi="BIZ UDゴシック" w:cstheme="minorBidi" w:hint="eastAsia"/>
          <w:color w:val="000000" w:themeColor="text1"/>
          <w:kern w:val="24"/>
          <w:sz w:val="21"/>
          <w:szCs w:val="21"/>
        </w:rPr>
        <w:t>技術指導・共同研究を受けたい企業は、ぜひ受講ください！</w:t>
      </w:r>
    </w:p>
    <w:p w14:paraId="1BC0735A" w14:textId="7EEA12C0" w:rsidR="003A5D79" w:rsidRPr="003467C3" w:rsidRDefault="003A5D79" w:rsidP="00300BC3">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w:t>
      </w:r>
      <w:r w:rsidR="00851E61">
        <w:rPr>
          <w:rFonts w:ascii="BIZ UDゴシック" w:eastAsia="BIZ UDゴシック" w:hAnsi="BIZ UDゴシック" w:cstheme="minorBidi" w:hint="eastAsia"/>
          <w:color w:val="000000" w:themeColor="text1"/>
          <w:kern w:val="24"/>
          <w:sz w:val="21"/>
          <w:szCs w:val="21"/>
        </w:rPr>
        <w:t>大学シーズマッチングin日本大学</w:t>
      </w:r>
      <w:r w:rsidRPr="003467C3">
        <w:rPr>
          <w:rFonts w:ascii="BIZ UDゴシック" w:eastAsia="BIZ UDゴシック" w:hAnsi="BIZ UDゴシック" w:cstheme="minorBidi" w:hint="eastAsia"/>
          <w:color w:val="000000" w:themeColor="text1"/>
          <w:kern w:val="24"/>
          <w:sz w:val="21"/>
          <w:szCs w:val="21"/>
        </w:rPr>
        <w:t>：開催プログラム（視聴時間は、１講演で１５分～２０分となります）</w:t>
      </w:r>
    </w:p>
    <w:p w14:paraId="4115F4B3" w14:textId="4A2ED1DD" w:rsidR="003A5D79" w:rsidRPr="003467C3" w:rsidRDefault="003A5D79" w:rsidP="006D399A">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１講演　</w:t>
      </w:r>
      <w:r w:rsidR="006D399A" w:rsidRPr="006D399A">
        <w:rPr>
          <w:rFonts w:ascii="BIZ UDゴシック" w:eastAsia="BIZ UDゴシック" w:hAnsi="BIZ UDゴシック" w:cstheme="minorBidi" w:hint="eastAsia"/>
          <w:color w:val="000000" w:themeColor="text1"/>
          <w:kern w:val="24"/>
          <w:sz w:val="21"/>
          <w:szCs w:val="21"/>
        </w:rPr>
        <w:t>ハイブリッド</w:t>
      </w:r>
      <w:r w:rsidR="006D399A" w:rsidRPr="006D399A">
        <w:rPr>
          <w:rFonts w:ascii="BIZ UDゴシック" w:eastAsia="BIZ UDゴシック" w:hAnsi="BIZ UDゴシック" w:cstheme="minorBidi"/>
          <w:color w:val="000000" w:themeColor="text1"/>
          <w:kern w:val="24"/>
          <w:sz w:val="21"/>
          <w:szCs w:val="21"/>
        </w:rPr>
        <w:t>MEMSの取り組み</w:t>
      </w:r>
    </w:p>
    <w:p w14:paraId="34DAAF4A" w14:textId="77777777" w:rsidR="006D399A" w:rsidRDefault="003A5D79" w:rsidP="003E299F">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２講演　</w:t>
      </w:r>
      <w:r w:rsidR="006D399A" w:rsidRPr="006D399A">
        <w:rPr>
          <w:rFonts w:ascii="BIZ UDゴシック" w:eastAsia="BIZ UDゴシック" w:hAnsi="BIZ UDゴシック" w:cstheme="minorBidi"/>
          <w:color w:val="000000" w:themeColor="text1"/>
          <w:kern w:val="24"/>
          <w:sz w:val="21"/>
          <w:szCs w:val="21"/>
        </w:rPr>
        <w:t>100年後も使える人に優しいフライホイール発電機</w:t>
      </w:r>
    </w:p>
    <w:p w14:paraId="025948EE" w14:textId="7AC9E54C" w:rsidR="003A5D79" w:rsidRPr="003467C3" w:rsidRDefault="006D399A" w:rsidP="006D399A">
      <w:pPr>
        <w:pStyle w:val="Web"/>
        <w:snapToGrid w:val="0"/>
        <w:spacing w:before="0" w:beforeAutospacing="0" w:after="0" w:afterAutospacing="0" w:line="276" w:lineRule="auto"/>
        <w:ind w:firstLineChars="900" w:firstLine="1890"/>
        <w:contextualSpacing/>
        <w:rPr>
          <w:color w:val="000000" w:themeColor="text1"/>
          <w:sz w:val="21"/>
          <w:szCs w:val="21"/>
        </w:rPr>
      </w:pPr>
      <w:r w:rsidRPr="006D399A">
        <w:rPr>
          <w:rFonts w:ascii="BIZ UDゴシック" w:eastAsia="BIZ UDゴシック" w:hAnsi="BIZ UDゴシック" w:cstheme="minorBidi"/>
          <w:color w:val="000000" w:themeColor="text1"/>
          <w:kern w:val="24"/>
          <w:sz w:val="21"/>
          <w:szCs w:val="21"/>
        </w:rPr>
        <w:t>～電気を貯める蓄電池の代替技術の提案と産業応用～</w:t>
      </w:r>
    </w:p>
    <w:p w14:paraId="364F7408" w14:textId="2797452A"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３講演　</w:t>
      </w:r>
      <w:r w:rsidR="006D399A" w:rsidRPr="006D399A">
        <w:rPr>
          <w:rFonts w:ascii="BIZ UDゴシック" w:eastAsia="BIZ UDゴシック" w:hAnsi="BIZ UDゴシック" w:cstheme="minorBidi" w:hint="eastAsia"/>
          <w:color w:val="000000" w:themeColor="text1"/>
          <w:kern w:val="24"/>
          <w:sz w:val="21"/>
          <w:szCs w:val="21"/>
        </w:rPr>
        <w:t>シープドッグシステムにおける誘導経路設計と群制御</w:t>
      </w:r>
    </w:p>
    <w:p w14:paraId="212318C6" w14:textId="55D06BBE" w:rsidR="003A5D79" w:rsidRPr="003467C3" w:rsidRDefault="003A5D79" w:rsidP="003E299F">
      <w:pPr>
        <w:pStyle w:val="Web"/>
        <w:snapToGrid w:val="0"/>
        <w:spacing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４講演　</w:t>
      </w:r>
      <w:r w:rsidR="006D399A" w:rsidRPr="006D399A">
        <w:rPr>
          <w:rFonts w:ascii="BIZ UDゴシック" w:eastAsia="BIZ UDゴシック" w:hAnsi="BIZ UDゴシック" w:cstheme="minorBidi" w:hint="eastAsia"/>
          <w:color w:val="000000" w:themeColor="text1"/>
          <w:kern w:val="24"/>
          <w:sz w:val="21"/>
          <w:szCs w:val="21"/>
        </w:rPr>
        <w:t>小規模施設の加速器から生成されるパラメトリック</w:t>
      </w:r>
      <w:r w:rsidR="006D399A" w:rsidRPr="006D399A">
        <w:rPr>
          <w:rFonts w:ascii="BIZ UDゴシック" w:eastAsia="BIZ UDゴシック" w:hAnsi="BIZ UDゴシック" w:cstheme="minorBidi"/>
          <w:color w:val="000000" w:themeColor="text1"/>
          <w:kern w:val="24"/>
          <w:sz w:val="21"/>
          <w:szCs w:val="21"/>
        </w:rPr>
        <w:t>X線を用いたX線位相コントラスト撮影</w:t>
      </w:r>
    </w:p>
    <w:p w14:paraId="5A7A2172" w14:textId="415F67B3"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w:t>
      </w:r>
      <w:bookmarkStart w:id="0" w:name="_Hlk176874015"/>
      <w:r w:rsidRPr="003467C3">
        <w:rPr>
          <w:rFonts w:ascii="BIZ UDゴシック" w:eastAsia="BIZ UDゴシック" w:hAnsi="BIZ UDゴシック" w:cstheme="minorBidi" w:hint="eastAsia"/>
          <w:color w:val="000000" w:themeColor="text1"/>
          <w:kern w:val="24"/>
          <w:sz w:val="21"/>
          <w:szCs w:val="21"/>
        </w:rPr>
        <w:t>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５講演　</w:t>
      </w:r>
      <w:r w:rsidR="002C77E4" w:rsidRPr="002C77E4">
        <w:rPr>
          <w:rFonts w:ascii="BIZ UDゴシック" w:eastAsia="BIZ UDゴシック" w:hAnsi="BIZ UDゴシック" w:cstheme="minorBidi" w:hint="eastAsia"/>
          <w:color w:val="000000" w:themeColor="text1"/>
          <w:kern w:val="24"/>
          <w:sz w:val="21"/>
          <w:szCs w:val="21"/>
        </w:rPr>
        <w:t>全身投与した細菌由来</w:t>
      </w:r>
      <w:r w:rsidR="002C77E4" w:rsidRPr="002C77E4">
        <w:rPr>
          <w:rFonts w:ascii="BIZ UDゴシック" w:eastAsia="BIZ UDゴシック" w:hAnsi="BIZ UDゴシック" w:cstheme="minorBidi"/>
          <w:color w:val="000000" w:themeColor="text1"/>
          <w:kern w:val="24"/>
          <w:sz w:val="21"/>
          <w:szCs w:val="21"/>
        </w:rPr>
        <w:t>LPSの作用の行動学的および生化学的解析</w:t>
      </w:r>
    </w:p>
    <w:p w14:paraId="215370D5" w14:textId="53280442" w:rsidR="00ED3B71" w:rsidRDefault="003A5D79" w:rsidP="003E299F">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w:t>
      </w:r>
      <w:bookmarkEnd w:id="0"/>
      <w:r w:rsidR="002C77E4" w:rsidRPr="002C77E4">
        <w:rPr>
          <w:rFonts w:ascii="BIZ UDゴシック" w:eastAsia="BIZ UDゴシック" w:hAnsi="BIZ UDゴシック" w:cstheme="minorBidi" w:hint="eastAsia"/>
          <w:color w:val="000000" w:themeColor="text1"/>
          <w:kern w:val="24"/>
          <w:sz w:val="21"/>
          <w:szCs w:val="21"/>
        </w:rPr>
        <w:t>薬効を保持する分子複合体技術を基盤とした、医薬品の品質向上を目的とする製剤設計</w:t>
      </w:r>
    </w:p>
    <w:p w14:paraId="1882136B" w14:textId="58D6947A" w:rsidR="00ED3B71" w:rsidRPr="003467C3" w:rsidRDefault="00ED3B71" w:rsidP="003E299F">
      <w:pPr>
        <w:pStyle w:val="Web"/>
        <w:snapToGrid w:val="0"/>
        <w:spacing w:before="0" w:beforeAutospacing="0" w:after="0" w:afterAutospacing="0" w:line="276" w:lineRule="auto"/>
        <w:ind w:firstLineChars="100" w:firstLine="21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７</w:t>
      </w:r>
      <w:r w:rsidRPr="003467C3">
        <w:rPr>
          <w:rFonts w:ascii="BIZ UDゴシック" w:eastAsia="BIZ UDゴシック" w:hAnsi="BIZ UDゴシック" w:cstheme="minorBidi" w:hint="eastAsia"/>
          <w:color w:val="000000" w:themeColor="text1"/>
          <w:kern w:val="24"/>
          <w:sz w:val="21"/>
          <w:szCs w:val="21"/>
        </w:rPr>
        <w:t xml:space="preserve">講演　</w:t>
      </w:r>
      <w:r w:rsidR="002C77E4" w:rsidRPr="002C77E4">
        <w:rPr>
          <w:rFonts w:ascii="BIZ UDゴシック" w:eastAsia="BIZ UDゴシック" w:hAnsi="BIZ UDゴシック" w:cstheme="minorBidi" w:hint="eastAsia"/>
          <w:color w:val="000000" w:themeColor="text1"/>
          <w:kern w:val="24"/>
          <w:sz w:val="21"/>
          <w:szCs w:val="21"/>
        </w:rPr>
        <w:t>脂肪を蓄える細胞から脂肪を燃焼する細胞へ変化させる～新規抗肥満薬の開発～</w:t>
      </w:r>
    </w:p>
    <w:p w14:paraId="195C2C82" w14:textId="305C0B1C" w:rsidR="00CF0E15" w:rsidRPr="000B1815" w:rsidRDefault="00CF0E15" w:rsidP="002C77E4">
      <w:pPr>
        <w:pStyle w:val="Web"/>
        <w:snapToGrid w:val="0"/>
        <w:spacing w:before="0" w:beforeAutospacing="0" w:after="0" w:afterAutospacing="0" w:line="276" w:lineRule="auto"/>
        <w:contextualSpacing/>
      </w:pPr>
      <w:r>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3B0AEB7B" w:rsidR="00CF0E15" w:rsidRDefault="009450F7" w:rsidP="00CF0E15">
      <w:pPr>
        <w:pStyle w:val="Web"/>
        <w:spacing w:before="0" w:beforeAutospacing="0" w:after="0" w:afterAutospacing="0"/>
        <w:textAlignment w:val="baseline"/>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64384" behindDoc="0" locked="0" layoutInCell="1" allowOverlap="1" wp14:anchorId="496CC8DF" wp14:editId="1091C474">
            <wp:simplePos x="0" y="0"/>
            <wp:positionH relativeFrom="margin">
              <wp:posOffset>5610225</wp:posOffset>
            </wp:positionH>
            <wp:positionV relativeFrom="paragraph">
              <wp:posOffset>29845</wp:posOffset>
            </wp:positionV>
            <wp:extent cx="933450" cy="933450"/>
            <wp:effectExtent l="0" t="0" r="0" b="0"/>
            <wp:wrapNone/>
            <wp:docPr id="185661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sidR="00CF0E15">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3BCC0B13"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Pr="00097EF2" w:rsidRDefault="00CF0E15" w:rsidP="000B1815">
      <w:pPr>
        <w:pStyle w:val="Web"/>
        <w:spacing w:before="0" w:beforeAutospacing="0" w:after="0" w:afterAutospacing="0"/>
        <w:textAlignment w:val="baseline"/>
        <w:rPr>
          <w:rFonts w:ascii="BIZ UDゴシック" w:eastAsia="BIZ UDゴシック" w:hAnsi="BIZ UDゴシック" w:cstheme="minorBidi"/>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8" w:history="1">
        <w:r w:rsidR="000B1815" w:rsidRPr="00097EF2">
          <w:rPr>
            <w:rStyle w:val="a3"/>
            <w:rFonts w:ascii="BIZ UDゴシック" w:eastAsia="BIZ UDゴシック" w:hAnsi="BIZ UDゴシック" w:cstheme="minorBidi" w:hint="eastAsia"/>
            <w:color w:val="auto"/>
            <w:kern w:val="24"/>
            <w:sz w:val="21"/>
            <w:szCs w:val="21"/>
            <w:u w:val="none"/>
          </w:rPr>
          <w:t>sangaku@saitama-j.or.jp</w:t>
        </w:r>
      </w:hyperlink>
    </w:p>
    <w:p w14:paraId="2AEF9822" w14:textId="77777777" w:rsidR="009450F7" w:rsidRDefault="00CF0E15" w:rsidP="00ED3BF9">
      <w:pPr>
        <w:pStyle w:val="Web"/>
        <w:spacing w:before="0" w:beforeAutospacing="0" w:after="0" w:afterAutospacing="0"/>
        <w:ind w:left="4830" w:hangingChars="2300" w:hanging="48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受講は、下記の申込書をメールでお送りくださるか、ＱＲコードから申込をお願いします⇒　</w:t>
      </w:r>
    </w:p>
    <w:p w14:paraId="156C1F0D" w14:textId="6DBD1717" w:rsidR="009450F7" w:rsidRPr="009450F7" w:rsidRDefault="009450F7" w:rsidP="009450F7">
      <w:pPr>
        <w:pStyle w:val="Web"/>
        <w:spacing w:before="0" w:beforeAutospacing="0" w:after="0" w:afterAutospacing="0"/>
        <w:ind w:leftChars="2300" w:left="4830" w:firstLineChars="300" w:firstLine="630"/>
        <w:textAlignment w:val="baseline"/>
        <w:rPr>
          <w:rFonts w:ascii="BIZ UDゴシック" w:eastAsia="BIZ UDゴシック" w:hAnsi="BIZ UDゴシック" w:cstheme="minorBidi" w:hint="eastAsia"/>
          <w:color w:val="000000" w:themeColor="text1"/>
          <w:kern w:val="24"/>
          <w:sz w:val="21"/>
          <w:szCs w:val="21"/>
        </w:rPr>
      </w:pPr>
      <w:hyperlink r:id="rId9" w:history="1">
        <w:r w:rsidRPr="00FD7694">
          <w:rPr>
            <w:rStyle w:val="a3"/>
            <w:rFonts w:ascii="BIZ UDゴシック" w:eastAsia="BIZ UDゴシック" w:hAnsi="BIZ UDゴシック" w:cstheme="minorBidi"/>
            <w:kern w:val="24"/>
            <w:sz w:val="21"/>
            <w:szCs w:val="21"/>
          </w:rPr>
          <w:t>https://forms.gle/Ehni6yEhwTbBrc2Z9</w:t>
        </w:r>
      </w:hyperlink>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341FDADA" w:rsidR="00300BC3" w:rsidRPr="00896B07" w:rsidRDefault="00300BC3" w:rsidP="00ED3BF9">
            <w:pPr>
              <w:pStyle w:val="Web"/>
              <w:spacing w:before="0" w:beforeAutospacing="0" w:after="0" w:afterAutospacing="0" w:line="276" w:lineRule="auto"/>
              <w:jc w:val="center"/>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申　込　書</w:t>
            </w:r>
          </w:p>
        </w:tc>
      </w:tr>
      <w:tr w:rsidR="00CF0E15" w14:paraId="5C4A1008" w14:textId="77777777" w:rsidTr="00DF7890">
        <w:tc>
          <w:tcPr>
            <w:tcW w:w="1413" w:type="dxa"/>
          </w:tcPr>
          <w:p w14:paraId="6F29EA38" w14:textId="27539EBD" w:rsidR="00CF0E15"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896B07" w:rsidRDefault="00CF0E15"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6B677D43" w14:textId="79560048" w:rsidR="00CF0E15"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氏　　名</w:t>
            </w:r>
          </w:p>
        </w:tc>
        <w:tc>
          <w:tcPr>
            <w:tcW w:w="2268" w:type="dxa"/>
          </w:tcPr>
          <w:p w14:paraId="1C8334B6" w14:textId="75CDCA35"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7089EFB9" w14:textId="2828B656"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4A3721BF"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DF7890" w14:paraId="42512CA7" w14:textId="77777777" w:rsidTr="00DF7890">
        <w:tc>
          <w:tcPr>
            <w:tcW w:w="1413" w:type="dxa"/>
          </w:tcPr>
          <w:p w14:paraId="0F9BC11E" w14:textId="784F9295"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氏　　名</w:t>
            </w:r>
          </w:p>
        </w:tc>
        <w:tc>
          <w:tcPr>
            <w:tcW w:w="2268" w:type="dxa"/>
          </w:tcPr>
          <w:p w14:paraId="76380B41"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2ECD67DB"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303176ED"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4BC9AC9E" w14:textId="77777777" w:rsidTr="00DF7890">
        <w:tc>
          <w:tcPr>
            <w:tcW w:w="10456" w:type="dxa"/>
            <w:gridSpan w:val="5"/>
          </w:tcPr>
          <w:p w14:paraId="05620EA1" w14:textId="77777777" w:rsidR="00DF7890" w:rsidRPr="003A5D79" w:rsidRDefault="00DF7890" w:rsidP="00ED3BF9">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講演プログラムで視聴を希望したい研究シーズがあれば、該当する番号に（○）をつけてください</w:t>
            </w:r>
          </w:p>
          <w:p w14:paraId="48B8BFAC" w14:textId="0CC46573" w:rsidR="009450F7" w:rsidRDefault="00DF7890" w:rsidP="00ED3BF9">
            <w:pPr>
              <w:widowControl/>
              <w:snapToGrid w:val="0"/>
              <w:spacing w:line="276" w:lineRule="auto"/>
              <w:contextualSpacing/>
              <w:jc w:val="left"/>
              <w:rPr>
                <w:rFonts w:ascii="BIZ UDゴシック" w:eastAsia="BIZ UDゴシック" w:hAnsi="BIZ UDゴシック" w:cs="Arial"/>
                <w:color w:val="000000" w:themeColor="dark1"/>
                <w:kern w:val="24"/>
                <w:szCs w:val="21"/>
              </w:rPr>
            </w:pPr>
            <w:r w:rsidRPr="003A5D79">
              <w:rPr>
                <w:rFonts w:ascii="BIZ UDゴシック" w:eastAsia="BIZ UDゴシック" w:hAnsi="BIZ UDゴシック" w:cs="Arial" w:hint="eastAsia"/>
                <w:color w:val="000000" w:themeColor="dark1"/>
                <w:kern w:val="24"/>
                <w:szCs w:val="21"/>
              </w:rPr>
              <w:t>・すべて受講を希望します</w:t>
            </w:r>
            <w:r w:rsidR="009450F7">
              <w:rPr>
                <w:rFonts w:ascii="BIZ UDゴシック" w:eastAsia="BIZ UDゴシック" w:hAnsi="BIZ UDゴシック" w:cs="Arial" w:hint="eastAsia"/>
                <w:color w:val="000000" w:themeColor="dark1"/>
                <w:kern w:val="24"/>
                <w:szCs w:val="21"/>
              </w:rPr>
              <w:t xml:space="preserve">　　　　　　　　　　　　　　　　　　　　　　　　　　　　　　　　（　）</w:t>
            </w:r>
          </w:p>
          <w:p w14:paraId="0251206C" w14:textId="6474AE60" w:rsidR="00ED3BF9" w:rsidRPr="003467C3" w:rsidRDefault="009450F7" w:rsidP="009450F7">
            <w:pPr>
              <w:widowControl/>
              <w:snapToGrid w:val="0"/>
              <w:spacing w:line="276" w:lineRule="auto"/>
              <w:contextualSpacing/>
              <w:jc w:val="left"/>
              <w:rPr>
                <w:color w:val="000000" w:themeColor="text1"/>
                <w:szCs w:val="21"/>
              </w:rPr>
            </w:pPr>
            <w:r>
              <w:rPr>
                <w:rFonts w:ascii="BIZ UDゴシック" w:eastAsia="BIZ UDゴシック" w:hAnsi="BIZ UDゴシック" w:cs="Arial" w:hint="eastAsia"/>
                <w:color w:val="000000" w:themeColor="dark1"/>
                <w:kern w:val="24"/>
                <w:szCs w:val="21"/>
              </w:rPr>
              <w:t>・</w:t>
            </w:r>
            <w:r w:rsidR="00ED3BF9" w:rsidRPr="003467C3">
              <w:rPr>
                <w:rFonts w:ascii="BIZ UDゴシック" w:eastAsia="BIZ UDゴシック" w:hAnsi="BIZ UDゴシック" w:hint="eastAsia"/>
                <w:color w:val="000000" w:themeColor="text1"/>
                <w:kern w:val="24"/>
                <w:szCs w:val="21"/>
              </w:rPr>
              <w:t xml:space="preserve">第１講演　</w:t>
            </w:r>
            <w:r w:rsidR="00ED3BF9" w:rsidRPr="006D399A">
              <w:rPr>
                <w:rFonts w:ascii="BIZ UDゴシック" w:eastAsia="BIZ UDゴシック" w:hAnsi="BIZ UDゴシック" w:hint="eastAsia"/>
                <w:color w:val="000000" w:themeColor="text1"/>
                <w:kern w:val="24"/>
                <w:szCs w:val="21"/>
              </w:rPr>
              <w:t>ハイブリッド</w:t>
            </w:r>
            <w:r w:rsidR="00ED3BF9" w:rsidRPr="006D399A">
              <w:rPr>
                <w:rFonts w:ascii="BIZ UDゴシック" w:eastAsia="BIZ UDゴシック" w:hAnsi="BIZ UDゴシック"/>
                <w:color w:val="000000" w:themeColor="text1"/>
                <w:kern w:val="24"/>
                <w:szCs w:val="21"/>
              </w:rPr>
              <w:t>MEMSの取り組み</w:t>
            </w:r>
            <w:r w:rsidR="00ED3BF9">
              <w:rPr>
                <w:rFonts w:ascii="BIZ UDゴシック" w:eastAsia="BIZ UDゴシック" w:hAnsi="BIZ UDゴシック" w:hint="eastAsia"/>
                <w:color w:val="000000" w:themeColor="text1"/>
                <w:kern w:val="24"/>
                <w:szCs w:val="21"/>
              </w:rPr>
              <w:t xml:space="preserve">　　　　　　　　　　　　　　　　　　　　　 　</w:t>
            </w:r>
            <w:r>
              <w:rPr>
                <w:rFonts w:ascii="BIZ UDゴシック" w:eastAsia="BIZ UDゴシック" w:hAnsi="BIZ UDゴシック" w:hint="eastAsia"/>
                <w:color w:val="000000" w:themeColor="text1"/>
                <w:kern w:val="24"/>
                <w:szCs w:val="21"/>
              </w:rPr>
              <w:t xml:space="preserve">　　</w:t>
            </w:r>
            <w:r w:rsidR="00ED3BF9">
              <w:rPr>
                <w:rFonts w:ascii="BIZ UDゴシック" w:eastAsia="BIZ UDゴシック" w:hAnsi="BIZ UDゴシック" w:hint="eastAsia"/>
                <w:color w:val="000000" w:themeColor="text1"/>
                <w:kern w:val="24"/>
                <w:szCs w:val="21"/>
              </w:rPr>
              <w:t>（  ）</w:t>
            </w:r>
          </w:p>
          <w:p w14:paraId="5308E2DD" w14:textId="45A4F5C0" w:rsidR="00ED3BF9" w:rsidRPr="003467C3" w:rsidRDefault="009450F7" w:rsidP="00ED3BF9">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第２講演</w:t>
            </w:r>
            <w:r w:rsidR="00ED3BF9">
              <w:rPr>
                <w:rFonts w:ascii="BIZ UDゴシック" w:eastAsia="BIZ UDゴシック" w:hAnsi="BIZ UDゴシック" w:cstheme="minorBidi" w:hint="eastAsia"/>
                <w:color w:val="000000" w:themeColor="text1"/>
                <w:kern w:val="24"/>
                <w:sz w:val="21"/>
                <w:szCs w:val="21"/>
              </w:rPr>
              <w:t xml:space="preserve">　１００</w:t>
            </w:r>
            <w:r w:rsidR="00ED3BF9" w:rsidRPr="006D399A">
              <w:rPr>
                <w:rFonts w:ascii="BIZ UDゴシック" w:eastAsia="BIZ UDゴシック" w:hAnsi="BIZ UDゴシック" w:cstheme="minorBidi"/>
                <w:color w:val="000000" w:themeColor="text1"/>
                <w:kern w:val="24"/>
                <w:sz w:val="21"/>
                <w:szCs w:val="21"/>
              </w:rPr>
              <w:t>年後も使える人に優しいフライホイール発電機</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16F40949" w14:textId="6B527ABB" w:rsidR="00ED3BF9" w:rsidRPr="003467C3" w:rsidRDefault="009450F7" w:rsidP="00ED3BF9">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第３講演　</w:t>
            </w:r>
            <w:r w:rsidR="00ED3BF9" w:rsidRPr="006D399A">
              <w:rPr>
                <w:rFonts w:ascii="BIZ UDゴシック" w:eastAsia="BIZ UDゴシック" w:hAnsi="BIZ UDゴシック" w:cstheme="minorBidi" w:hint="eastAsia"/>
                <w:color w:val="000000" w:themeColor="text1"/>
                <w:kern w:val="24"/>
                <w:sz w:val="21"/>
                <w:szCs w:val="21"/>
              </w:rPr>
              <w:t>シープドッグシステムにおける誘導経路設計と群制御</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2B14F68F" w14:textId="563B3A50" w:rsidR="00ED3BF9" w:rsidRPr="003467C3" w:rsidRDefault="009450F7" w:rsidP="00ED3BF9">
            <w:pPr>
              <w:pStyle w:val="Web"/>
              <w:snapToGrid w:val="0"/>
              <w:spacing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第４講演　</w:t>
            </w:r>
            <w:r w:rsidR="00ED3BF9" w:rsidRPr="006D399A">
              <w:rPr>
                <w:rFonts w:ascii="BIZ UDゴシック" w:eastAsia="BIZ UDゴシック" w:hAnsi="BIZ UDゴシック" w:cstheme="minorBidi" w:hint="eastAsia"/>
                <w:color w:val="000000" w:themeColor="text1"/>
                <w:kern w:val="24"/>
                <w:sz w:val="21"/>
                <w:szCs w:val="21"/>
              </w:rPr>
              <w:t>小規模施設の加速器から生成される</w:t>
            </w:r>
            <w:r w:rsidR="00ED3BF9">
              <w:rPr>
                <w:rFonts w:ascii="BIZ UDゴシック" w:eastAsia="BIZ UDゴシック" w:hAnsi="BIZ UDゴシック" w:cstheme="minorBidi" w:hint="eastAsia"/>
                <w:color w:val="000000" w:themeColor="text1"/>
                <w:kern w:val="24"/>
                <w:sz w:val="21"/>
                <w:szCs w:val="21"/>
              </w:rPr>
              <w:t>ﾊﾟﾗﾒﾄﾘｯｸ</w:t>
            </w:r>
            <w:r w:rsidR="00ED3BF9" w:rsidRPr="006D399A">
              <w:rPr>
                <w:rFonts w:ascii="BIZ UDゴシック" w:eastAsia="BIZ UDゴシック" w:hAnsi="BIZ UDゴシック" w:cstheme="minorBidi"/>
                <w:color w:val="000000" w:themeColor="text1"/>
                <w:kern w:val="24"/>
                <w:sz w:val="21"/>
                <w:szCs w:val="21"/>
              </w:rPr>
              <w:t>X線を用いたX線位相</w:t>
            </w:r>
            <w:r w:rsidR="00ED3BF9">
              <w:rPr>
                <w:rFonts w:ascii="BIZ UDゴシック" w:eastAsia="BIZ UDゴシック" w:hAnsi="BIZ UDゴシック" w:cstheme="minorBidi" w:hint="eastAsia"/>
                <w:color w:val="000000" w:themeColor="text1"/>
                <w:kern w:val="24"/>
                <w:sz w:val="21"/>
                <w:szCs w:val="21"/>
              </w:rPr>
              <w:t>ｺﾝﾄﾗｽﾄ</w:t>
            </w:r>
            <w:r w:rsidR="00ED3BF9" w:rsidRPr="006D399A">
              <w:rPr>
                <w:rFonts w:ascii="BIZ UDゴシック" w:eastAsia="BIZ UDゴシック" w:hAnsi="BIZ UDゴシック" w:cstheme="minorBidi"/>
                <w:color w:val="000000" w:themeColor="text1"/>
                <w:kern w:val="24"/>
                <w:sz w:val="21"/>
                <w:szCs w:val="21"/>
              </w:rPr>
              <w:t>撮影</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5E4398E6" w14:textId="3938FBEF" w:rsidR="00ED3BF9" w:rsidRPr="003467C3" w:rsidRDefault="009450F7" w:rsidP="00ED3BF9">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第５講演　</w:t>
            </w:r>
            <w:r w:rsidR="00ED3BF9" w:rsidRPr="002C77E4">
              <w:rPr>
                <w:rFonts w:ascii="BIZ UDゴシック" w:eastAsia="BIZ UDゴシック" w:hAnsi="BIZ UDゴシック" w:cstheme="minorBidi" w:hint="eastAsia"/>
                <w:color w:val="000000" w:themeColor="text1"/>
                <w:kern w:val="24"/>
                <w:sz w:val="21"/>
                <w:szCs w:val="21"/>
              </w:rPr>
              <w:t>全身投与した細菌由来</w:t>
            </w:r>
            <w:r w:rsidR="00ED3BF9" w:rsidRPr="002C77E4">
              <w:rPr>
                <w:rFonts w:ascii="BIZ UDゴシック" w:eastAsia="BIZ UDゴシック" w:hAnsi="BIZ UDゴシック" w:cstheme="minorBidi"/>
                <w:color w:val="000000" w:themeColor="text1"/>
                <w:kern w:val="24"/>
                <w:sz w:val="21"/>
                <w:szCs w:val="21"/>
              </w:rPr>
              <w:t>LPSの作用の行動学的および生化学的解析</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624D9E4C" w14:textId="5A25D6BD" w:rsidR="00ED3BF9" w:rsidRDefault="009450F7" w:rsidP="00ED3BF9">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第６講演　</w:t>
            </w:r>
            <w:r w:rsidR="00ED3BF9" w:rsidRPr="002C77E4">
              <w:rPr>
                <w:rFonts w:ascii="BIZ UDゴシック" w:eastAsia="BIZ UDゴシック" w:hAnsi="BIZ UDゴシック" w:cstheme="minorBidi" w:hint="eastAsia"/>
                <w:color w:val="000000" w:themeColor="text1"/>
                <w:kern w:val="24"/>
                <w:sz w:val="21"/>
                <w:szCs w:val="21"/>
              </w:rPr>
              <w:t>薬効を保持する分子複合体技術を基盤とした医薬品の品質向上を目的とする製剤設計</w:t>
            </w:r>
            <w:r>
              <w:rPr>
                <w:rFonts w:ascii="BIZ UDゴシック" w:eastAsia="BIZ UDゴシック" w:hAnsi="BIZ UDゴシック" w:cstheme="minorBidi" w:hint="eastAsia"/>
                <w:color w:val="000000" w:themeColor="text1"/>
                <w:kern w:val="24"/>
                <w:sz w:val="21"/>
                <w:szCs w:val="21"/>
              </w:rPr>
              <w:t>（　）</w:t>
            </w:r>
          </w:p>
          <w:p w14:paraId="032C0BB4" w14:textId="7A5AD39C" w:rsidR="009450F7" w:rsidRPr="009450F7" w:rsidRDefault="009450F7" w:rsidP="009450F7">
            <w:pPr>
              <w:pStyle w:val="Web"/>
              <w:snapToGrid w:val="0"/>
              <w:spacing w:before="0" w:beforeAutospacing="0" w:after="0" w:afterAutospacing="0" w:line="276" w:lineRule="auto"/>
              <w:contextualSpacing/>
              <w:rPr>
                <w:rFonts w:ascii="BIZ UDゴシック" w:eastAsia="BIZ UDゴシック" w:hAnsi="BIZ UDゴシック" w:cstheme="minorBidi" w:hint="eastAsia"/>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第</w:t>
            </w:r>
            <w:r w:rsidR="00ED3BF9">
              <w:rPr>
                <w:rFonts w:ascii="BIZ UDゴシック" w:eastAsia="BIZ UDゴシック" w:hAnsi="BIZ UDゴシック" w:cstheme="minorBidi" w:hint="eastAsia"/>
                <w:color w:val="000000" w:themeColor="text1"/>
                <w:kern w:val="24"/>
                <w:sz w:val="21"/>
                <w:szCs w:val="21"/>
              </w:rPr>
              <w:t>７</w:t>
            </w:r>
            <w:r w:rsidR="00ED3BF9" w:rsidRPr="003467C3">
              <w:rPr>
                <w:rFonts w:ascii="BIZ UDゴシック" w:eastAsia="BIZ UDゴシック" w:hAnsi="BIZ UDゴシック" w:cstheme="minorBidi" w:hint="eastAsia"/>
                <w:color w:val="000000" w:themeColor="text1"/>
                <w:kern w:val="24"/>
                <w:sz w:val="21"/>
                <w:szCs w:val="21"/>
              </w:rPr>
              <w:t xml:space="preserve">講演　</w:t>
            </w:r>
            <w:r w:rsidR="00ED3BF9" w:rsidRPr="002C77E4">
              <w:rPr>
                <w:rFonts w:ascii="BIZ UDゴシック" w:eastAsia="BIZ UDゴシック" w:hAnsi="BIZ UDゴシック" w:cstheme="minorBidi" w:hint="eastAsia"/>
                <w:color w:val="000000" w:themeColor="text1"/>
                <w:kern w:val="24"/>
                <w:sz w:val="21"/>
                <w:szCs w:val="21"/>
              </w:rPr>
              <w:t>脂肪を蓄える細胞から脂肪を燃焼する細胞へ変化させる～新規抗肥満薬の開発～</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tc>
      </w:tr>
    </w:tbl>
    <w:p w14:paraId="6B9358E9" w14:textId="77777777" w:rsidR="009450F7" w:rsidRDefault="009450F7"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p>
    <w:p w14:paraId="3B3B01C8" w14:textId="0975142B" w:rsidR="00A47B61" w:rsidRPr="00D64611" w:rsidRDefault="00200420"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r w:rsidRPr="00D64611">
        <w:rPr>
          <w:rFonts w:ascii="BIZ UDゴシック" w:eastAsia="BIZ UDゴシック" w:hAnsi="BIZ UDゴシック" w:cs="Times New Roman" w:hint="eastAsia"/>
          <w:b/>
          <w:bCs/>
          <w:kern w:val="24"/>
          <w:sz w:val="21"/>
          <w:szCs w:val="21"/>
        </w:rPr>
        <w:t>録画された講演を視聴いただく</w:t>
      </w:r>
      <w:r w:rsidR="00A1717B">
        <w:rPr>
          <w:rFonts w:ascii="BIZ UDゴシック" w:eastAsia="BIZ UDゴシック" w:hAnsi="BIZ UDゴシック" w:cs="Times New Roman" w:hint="eastAsia"/>
          <w:b/>
          <w:bCs/>
          <w:kern w:val="24"/>
          <w:sz w:val="21"/>
          <w:szCs w:val="21"/>
        </w:rPr>
        <w:t>技術シーズ</w:t>
      </w:r>
      <w:r w:rsidRPr="00D64611">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ED3B71">
        <w:trPr>
          <w:trHeight w:val="1347"/>
        </w:trPr>
        <w:tc>
          <w:tcPr>
            <w:tcW w:w="10456" w:type="dxa"/>
          </w:tcPr>
          <w:p w14:paraId="36907C2E" w14:textId="157832B3" w:rsidR="00ED3BF9" w:rsidRPr="004E342A" w:rsidRDefault="00A37417" w:rsidP="00A37417">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FF0000"/>
                <w:kern w:val="24"/>
                <w:sz w:val="22"/>
                <w:szCs w:val="22"/>
              </w:rPr>
              <w:t xml:space="preserve">●先端技術　　</w:t>
            </w:r>
            <w:r w:rsidR="001F676E" w:rsidRPr="004E342A">
              <w:rPr>
                <w:rFonts w:ascii="BIZ UDゴシック" w:eastAsia="BIZ UDゴシック" w:hAnsi="BIZ UDゴシック" w:cs="+mn-cs" w:hint="eastAsia"/>
                <w:b/>
                <w:bCs/>
                <w:color w:val="000000"/>
                <w:kern w:val="24"/>
                <w:sz w:val="22"/>
                <w:szCs w:val="22"/>
              </w:rPr>
              <w:t>第１講演</w:t>
            </w:r>
            <w:r w:rsidR="0052406B" w:rsidRPr="004E342A">
              <w:rPr>
                <w:rFonts w:ascii="BIZ UDゴシック" w:eastAsia="BIZ UDゴシック" w:hAnsi="BIZ UDゴシック" w:cs="+mn-cs" w:hint="eastAsia"/>
                <w:b/>
                <w:bCs/>
                <w:color w:val="000000"/>
                <w:kern w:val="24"/>
                <w:sz w:val="22"/>
                <w:szCs w:val="22"/>
              </w:rPr>
              <w:t xml:space="preserve">　</w:t>
            </w:r>
            <w:r w:rsidR="00ED3BF9" w:rsidRPr="004E342A">
              <w:rPr>
                <w:rFonts w:ascii="BIZ UDゴシック" w:eastAsia="BIZ UDゴシック" w:hAnsi="BIZ UDゴシック" w:cs="+mn-cs" w:hint="eastAsia"/>
                <w:b/>
                <w:bCs/>
                <w:color w:val="000000"/>
                <w:kern w:val="24"/>
                <w:sz w:val="22"/>
                <w:szCs w:val="22"/>
              </w:rPr>
              <w:t>ハイブリッド</w:t>
            </w:r>
            <w:r w:rsidR="00ED3BF9" w:rsidRPr="004E342A">
              <w:rPr>
                <w:rFonts w:ascii="BIZ UDゴシック" w:eastAsia="BIZ UDゴシック" w:hAnsi="BIZ UDゴシック" w:cs="+mn-cs"/>
                <w:b/>
                <w:bCs/>
                <w:color w:val="000000"/>
                <w:kern w:val="24"/>
                <w:sz w:val="22"/>
                <w:szCs w:val="22"/>
              </w:rPr>
              <w:t>MEMSの取り組み</w:t>
            </w:r>
          </w:p>
          <w:p w14:paraId="63043CFC" w14:textId="67AC96E7" w:rsidR="00ED3BF9" w:rsidRPr="004E342A" w:rsidRDefault="0052406B" w:rsidP="00097EF2">
            <w:pPr>
              <w:pStyle w:val="Web"/>
              <w:snapToGrid w:val="0"/>
              <w:ind w:firstLineChars="1400" w:firstLine="308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000000"/>
                <w:kern w:val="24"/>
                <w:sz w:val="22"/>
                <w:szCs w:val="22"/>
              </w:rPr>
              <w:t>日本大学　理工学部精密機械工学科　助　教　金子　美泉　氏</w:t>
            </w:r>
          </w:p>
          <w:p w14:paraId="24153980" w14:textId="535EFDA8" w:rsidR="00ED3BF9" w:rsidRPr="004E342A" w:rsidRDefault="0052406B" w:rsidP="00ED3BF9">
            <w:pPr>
              <w:pStyle w:val="Web"/>
              <w:snapToGrid w:val="0"/>
              <w:spacing w:before="0" w:beforeAutospacing="0" w:after="0" w:afterAutospacing="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本研究室で取り扱っている技術として、半導体作製技術を基本としたシリコン微細加工技術である</w:t>
            </w:r>
            <w:r w:rsidRPr="004E342A">
              <w:rPr>
                <w:rFonts w:ascii="BIZ UDゴシック" w:eastAsia="BIZ UDゴシック" w:hAnsi="BIZ UDゴシック" w:cs="+mn-cs"/>
                <w:color w:val="000000"/>
                <w:kern w:val="24"/>
                <w:sz w:val="16"/>
                <w:szCs w:val="16"/>
              </w:rPr>
              <w:t>MEMS（Micro Electro Mechanical Systems）技術があげられます。MEMS工程は理工学部の研究施設であるマイクロ機能デバイス研究センターにあるクリーンルーム内で行っています。研究では、MEMSによる微細加工で従来の機械加工よりも小さな部品や構造体を作製しますが、小型化による様々な問題が出てきます。そこで、本研究室ではその問題を解決するために、異なる材料や技術を組み合わせた「ハイブリッドMEMS」を提案しています。本講演では、ハイブリッドMEMSの一例として、MEMS技術と積層セラミック技術を組み合わせたミリメートルサイズの小型ランキンサイクル発電システムについて紹介します。</w:t>
            </w:r>
          </w:p>
          <w:p w14:paraId="2B2FFD86" w14:textId="3C5FDFFD" w:rsidR="00A50D31" w:rsidRPr="0052406B" w:rsidRDefault="00A50D31" w:rsidP="00295C10">
            <w:pPr>
              <w:pStyle w:val="Web"/>
              <w:snapToGrid w:val="0"/>
              <w:contextualSpacing/>
              <w:rPr>
                <w:rFonts w:ascii="BIZ UDゴシック" w:eastAsia="BIZ UDゴシック" w:hAnsi="BIZ UDゴシック" w:cs="Times New Roman"/>
                <w:color w:val="FF0000"/>
                <w:kern w:val="24"/>
                <w:sz w:val="18"/>
                <w:szCs w:val="18"/>
              </w:rPr>
            </w:pPr>
            <w:r w:rsidRPr="004E342A">
              <w:rPr>
                <w:rFonts w:ascii="BIZ UDゴシック" w:eastAsia="BIZ UDゴシック" w:hAnsi="BIZ UDゴシック" w:cs="+mn-cs" w:hint="eastAsia"/>
                <w:color w:val="000000"/>
                <w:kern w:val="24"/>
                <w:sz w:val="16"/>
                <w:szCs w:val="16"/>
              </w:rPr>
              <w:t>適用分野：</w:t>
            </w:r>
            <w:r w:rsidR="0052406B" w:rsidRPr="004E342A">
              <w:rPr>
                <w:rFonts w:ascii="BIZ UDゴシック" w:eastAsia="BIZ UDゴシック" w:hAnsi="BIZ UDゴシック" w:cs="+mn-cs" w:hint="eastAsia"/>
                <w:color w:val="000000"/>
                <w:kern w:val="24"/>
                <w:sz w:val="16"/>
                <w:szCs w:val="16"/>
              </w:rPr>
              <w:t>材料分野・電子部品業界</w:t>
            </w:r>
          </w:p>
        </w:tc>
      </w:tr>
      <w:tr w:rsidR="001F676E" w14:paraId="4A199862" w14:textId="77777777" w:rsidTr="008F1F85">
        <w:trPr>
          <w:trHeight w:val="1257"/>
        </w:trPr>
        <w:tc>
          <w:tcPr>
            <w:tcW w:w="10456" w:type="dxa"/>
          </w:tcPr>
          <w:p w14:paraId="58309A11" w14:textId="77777777" w:rsidR="004E342A" w:rsidRDefault="00A37417" w:rsidP="004E342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b/>
                <w:bCs/>
                <w:kern w:val="24"/>
                <w:sz w:val="22"/>
                <w:szCs w:val="22"/>
              </w:rPr>
            </w:pPr>
            <w:bookmarkStart w:id="1" w:name="_Hlk178236599"/>
            <w:r w:rsidRPr="004E342A">
              <w:rPr>
                <w:rFonts w:ascii="BIZ UDゴシック" w:eastAsia="BIZ UDゴシック" w:hAnsi="BIZ UDゴシック" w:cs="Times New Roman" w:hint="eastAsia"/>
                <w:b/>
                <w:bCs/>
                <w:color w:val="FF0000"/>
                <w:kern w:val="24"/>
                <w:sz w:val="22"/>
                <w:szCs w:val="22"/>
              </w:rPr>
              <w:t xml:space="preserve">●エネルギー　</w:t>
            </w:r>
            <w:r w:rsidR="0052406B" w:rsidRPr="004E342A">
              <w:rPr>
                <w:rFonts w:ascii="BIZ UDゴシック" w:eastAsia="BIZ UDゴシック" w:hAnsi="BIZ UDゴシック" w:cs="Times New Roman" w:hint="eastAsia"/>
                <w:b/>
                <w:bCs/>
                <w:kern w:val="24"/>
                <w:sz w:val="22"/>
                <w:szCs w:val="22"/>
              </w:rPr>
              <w:t>第２講演　１００</w:t>
            </w:r>
            <w:r w:rsidR="0052406B" w:rsidRPr="004E342A">
              <w:rPr>
                <w:rFonts w:ascii="BIZ UDゴシック" w:eastAsia="BIZ UDゴシック" w:hAnsi="BIZ UDゴシック" w:cs="Times New Roman"/>
                <w:b/>
                <w:bCs/>
                <w:kern w:val="24"/>
                <w:sz w:val="22"/>
                <w:szCs w:val="22"/>
              </w:rPr>
              <w:t>年後も使える人に優しいフライホイール発電機</w:t>
            </w:r>
          </w:p>
          <w:p w14:paraId="313574D9" w14:textId="768E9D2C" w:rsidR="008A444C" w:rsidRPr="004E342A" w:rsidRDefault="0052406B" w:rsidP="004E342A">
            <w:pPr>
              <w:pStyle w:val="Web"/>
              <w:kinsoku w:val="0"/>
              <w:overflowPunct w:val="0"/>
              <w:snapToGrid w:val="0"/>
              <w:spacing w:before="0" w:beforeAutospacing="0" w:after="0" w:afterAutospacing="0"/>
              <w:ind w:firstLineChars="1700" w:firstLine="3740"/>
              <w:contextualSpacing/>
              <w:textAlignment w:val="baseline"/>
              <w:rPr>
                <w:rFonts w:ascii="BIZ UDゴシック" w:eastAsia="BIZ UDゴシック" w:hAnsi="BIZ UDゴシック" w:cs="Times New Roman"/>
                <w:b/>
                <w:bCs/>
                <w:kern w:val="24"/>
                <w:sz w:val="22"/>
                <w:szCs w:val="22"/>
              </w:rPr>
            </w:pPr>
            <w:r w:rsidRPr="004E342A">
              <w:rPr>
                <w:rFonts w:ascii="BIZ UDゴシック" w:eastAsia="BIZ UDゴシック" w:hAnsi="BIZ UDゴシック" w:cs="Times New Roman"/>
                <w:b/>
                <w:bCs/>
                <w:kern w:val="24"/>
                <w:sz w:val="22"/>
                <w:szCs w:val="22"/>
              </w:rPr>
              <w:t>～電気を貯める蓄電池の代替技術の提案と産業応用～</w:t>
            </w:r>
          </w:p>
          <w:p w14:paraId="598B70AD" w14:textId="2E982358" w:rsidR="0052406B" w:rsidRPr="004E342A" w:rsidRDefault="0052406B" w:rsidP="00097EF2">
            <w:pPr>
              <w:pStyle w:val="Web"/>
              <w:kinsoku w:val="0"/>
              <w:overflowPunct w:val="0"/>
              <w:snapToGrid w:val="0"/>
              <w:ind w:firstLineChars="1400" w:firstLine="3080"/>
              <w:contextualSpacing/>
              <w:textAlignment w:val="baseline"/>
              <w:rPr>
                <w:rFonts w:ascii="BIZ UDゴシック" w:eastAsia="BIZ UDゴシック" w:hAnsi="BIZ UDゴシック" w:cs="Times New Roman"/>
                <w:b/>
                <w:bCs/>
                <w:kern w:val="24"/>
                <w:sz w:val="22"/>
                <w:szCs w:val="22"/>
              </w:rPr>
            </w:pPr>
            <w:r w:rsidRPr="004E342A">
              <w:rPr>
                <w:rFonts w:ascii="BIZ UDゴシック" w:eastAsia="BIZ UDゴシック" w:hAnsi="BIZ UDゴシック" w:cs="Times New Roman" w:hint="eastAsia"/>
                <w:b/>
                <w:bCs/>
                <w:kern w:val="24"/>
                <w:sz w:val="22"/>
                <w:szCs w:val="22"/>
              </w:rPr>
              <w:t>日本大学　生産工学部電気電子工学科　准教授　加藤　修平　氏</w:t>
            </w:r>
          </w:p>
          <w:p w14:paraId="0BC5F8DA" w14:textId="0A155115" w:rsidR="0052406B" w:rsidRPr="004E342A" w:rsidRDefault="0052406B" w:rsidP="00A70D7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6"/>
                <w:szCs w:val="16"/>
              </w:rPr>
            </w:pPr>
            <w:r w:rsidRPr="004E342A">
              <w:rPr>
                <w:rFonts w:ascii="BIZ UDゴシック" w:eastAsia="BIZ UDゴシック" w:hAnsi="BIZ UDゴシック" w:cs="Times New Roman" w:hint="eastAsia"/>
                <w:kern w:val="24"/>
                <w:sz w:val="16"/>
                <w:szCs w:val="16"/>
              </w:rPr>
              <w:t>太陽光発電を主軸とする再生可能エネルギは設置コストが下がり導入に拍車がかかっています。ただ、広範囲な普及には売電する先の電力系統に関する「慣性力不足」という最後の技術課題が立ちはだかっています。蓄電池システムでこれらを解決する手法が世界で研究開発されていますが、言ってみればスマフォと同じく蓄電池（バッテリ）は</w:t>
            </w:r>
            <w:r w:rsidRPr="004E342A">
              <w:rPr>
                <w:rFonts w:ascii="BIZ UDゴシック" w:eastAsia="BIZ UDゴシック" w:hAnsi="BIZ UDゴシック" w:cs="Times New Roman"/>
                <w:kern w:val="24"/>
                <w:sz w:val="16"/>
                <w:szCs w:val="16"/>
              </w:rPr>
              <w:t>100年後は使えません。これに対し本講演ではフライホイール発電機という電気工学で洗練された技術に自動車工学で実績のある遊星歯車という技術を組み合わせた研究を紹介します。本技術は電気を貯めたり放出したりと</w:t>
            </w:r>
            <w:r w:rsidRPr="004E342A">
              <w:rPr>
                <w:rFonts w:ascii="BIZ UDゴシック" w:eastAsia="BIZ UDゴシック" w:hAnsi="BIZ UDゴシック" w:cs="Times New Roman" w:hint="eastAsia"/>
                <w:kern w:val="24"/>
                <w:sz w:val="16"/>
                <w:szCs w:val="16"/>
              </w:rPr>
              <w:t>機能的には蓄電池システムと大枠は同じです。応用先として原発１基にも達するリニア新幹線のエネルギ回生、爆発的な増加が予想される電気自動車の超急速充電など幅広くエネルギに関わる技術への応用も紹介します。</w:t>
            </w:r>
          </w:p>
          <w:p w14:paraId="0D563C1D" w14:textId="2E6FD167" w:rsidR="0052406B" w:rsidRPr="004E342A" w:rsidRDefault="0052406B" w:rsidP="0052406B">
            <w:pPr>
              <w:pStyle w:val="Web"/>
              <w:kinsoku w:val="0"/>
              <w:overflowPunct w:val="0"/>
              <w:snapToGrid w:val="0"/>
              <w:contextualSpacing/>
              <w:textAlignment w:val="baseline"/>
              <w:rPr>
                <w:rFonts w:ascii="BIZ UDゴシック" w:eastAsia="BIZ UDゴシック" w:hAnsi="BIZ UDゴシック" w:cs="Times New Roman"/>
                <w:kern w:val="24"/>
                <w:sz w:val="16"/>
                <w:szCs w:val="16"/>
              </w:rPr>
            </w:pPr>
            <w:r w:rsidRPr="004E342A">
              <w:rPr>
                <w:rFonts w:ascii="BIZ UDゴシック" w:eastAsia="BIZ UDゴシック" w:hAnsi="BIZ UDゴシック" w:cs="Times New Roman" w:hint="eastAsia"/>
                <w:kern w:val="24"/>
                <w:sz w:val="16"/>
                <w:szCs w:val="16"/>
              </w:rPr>
              <w:t>適用分野：１　太陽光発電や風力発電の余剰対策　２　リニア新幹線のエネルギ回生　３　電気自動車</w:t>
            </w:r>
            <w:r w:rsidRPr="004E342A">
              <w:rPr>
                <w:rFonts w:ascii="BIZ UDゴシック" w:eastAsia="BIZ UDゴシック" w:hAnsi="BIZ UDゴシック" w:cs="Times New Roman"/>
                <w:kern w:val="24"/>
                <w:sz w:val="16"/>
                <w:szCs w:val="16"/>
              </w:rPr>
              <w:t>(EV)の超急速充電器</w:t>
            </w:r>
          </w:p>
          <w:p w14:paraId="71C267EB" w14:textId="128E3F7B" w:rsidR="0052406B" w:rsidRPr="008A444C" w:rsidRDefault="0052406B" w:rsidP="0052406B">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6"/>
                <w:szCs w:val="16"/>
              </w:rPr>
            </w:pPr>
            <w:r w:rsidRPr="004E342A">
              <w:rPr>
                <w:rFonts w:ascii="BIZ UDゴシック" w:eastAsia="BIZ UDゴシック" w:hAnsi="BIZ UDゴシック" w:cs="Times New Roman" w:hint="eastAsia"/>
                <w:kern w:val="24"/>
                <w:sz w:val="16"/>
                <w:szCs w:val="16"/>
              </w:rPr>
              <w:t>４　人工知能</w:t>
            </w:r>
            <w:r w:rsidRPr="004E342A">
              <w:rPr>
                <w:rFonts w:ascii="BIZ UDゴシック" w:eastAsia="BIZ UDゴシック" w:hAnsi="BIZ UDゴシック" w:cs="Times New Roman"/>
                <w:kern w:val="24"/>
                <w:sz w:val="16"/>
                <w:szCs w:val="16"/>
              </w:rPr>
              <w:t>(AI)演算サーバの停電対策</w:t>
            </w:r>
          </w:p>
        </w:tc>
      </w:tr>
      <w:bookmarkEnd w:id="1"/>
      <w:tr w:rsidR="001F676E" w14:paraId="3C2A8680" w14:textId="77777777" w:rsidTr="003C1C09">
        <w:trPr>
          <w:trHeight w:val="1472"/>
        </w:trPr>
        <w:tc>
          <w:tcPr>
            <w:tcW w:w="10456" w:type="dxa"/>
          </w:tcPr>
          <w:p w14:paraId="48529DCF" w14:textId="5F1068E7" w:rsidR="00D6558F" w:rsidRPr="004E342A" w:rsidRDefault="00A37417" w:rsidP="00D6558F">
            <w:pPr>
              <w:pStyle w:val="Web"/>
              <w:snapToGrid w:val="0"/>
              <w:spacing w:before="0" w:beforeAutospacing="0" w:after="0" w:afterAutospacing="0"/>
              <w:contextualSpacing/>
              <w:rPr>
                <w:b/>
                <w:bCs/>
                <w:sz w:val="22"/>
                <w:szCs w:val="22"/>
              </w:rPr>
            </w:pPr>
            <w:r w:rsidRPr="004E342A">
              <w:rPr>
                <w:rFonts w:ascii="BIZ UDゴシック" w:eastAsia="BIZ UDゴシック" w:hAnsi="BIZ UDゴシック" w:cs="+mn-cs" w:hint="eastAsia"/>
                <w:b/>
                <w:bCs/>
                <w:color w:val="FF0000"/>
                <w:kern w:val="24"/>
                <w:sz w:val="22"/>
                <w:szCs w:val="22"/>
              </w:rPr>
              <w:t>●ロボット</w:t>
            </w:r>
            <w:r w:rsidRPr="004E342A">
              <w:rPr>
                <w:rFonts w:ascii="BIZ UDゴシック" w:eastAsia="BIZ UDゴシック" w:hAnsi="BIZ UDゴシック" w:cs="+mn-cs" w:hint="eastAsia"/>
                <w:b/>
                <w:bCs/>
                <w:kern w:val="24"/>
                <w:sz w:val="22"/>
                <w:szCs w:val="22"/>
              </w:rPr>
              <w:t xml:space="preserve">　　</w:t>
            </w:r>
            <w:r w:rsidR="0052406B" w:rsidRPr="004E342A">
              <w:rPr>
                <w:rFonts w:ascii="BIZ UDゴシック" w:eastAsia="BIZ UDゴシック" w:hAnsi="BIZ UDゴシック" w:cs="+mn-cs" w:hint="eastAsia"/>
                <w:b/>
                <w:bCs/>
                <w:kern w:val="24"/>
                <w:sz w:val="22"/>
                <w:szCs w:val="22"/>
              </w:rPr>
              <w:t>第３講演　シープドッグシステムにおける誘導経路設計と群制御</w:t>
            </w:r>
          </w:p>
          <w:p w14:paraId="13AF4E61" w14:textId="323A9ADF" w:rsidR="0052406B" w:rsidRPr="004E342A" w:rsidRDefault="00D6558F" w:rsidP="0052406B">
            <w:pPr>
              <w:pStyle w:val="Web"/>
              <w:snapToGrid w:val="0"/>
              <w:contextualSpacing/>
              <w:rPr>
                <w:rFonts w:ascii="BIZ UDゴシック" w:eastAsia="BIZ UDゴシック" w:hAnsi="BIZ UDゴシック" w:cs="+mn-cs"/>
                <w:b/>
                <w:bCs/>
                <w:kern w:val="24"/>
                <w:sz w:val="22"/>
                <w:szCs w:val="22"/>
              </w:rPr>
            </w:pPr>
            <w:r w:rsidRPr="004E342A">
              <w:rPr>
                <w:rFonts w:ascii="BIZ UDゴシック" w:eastAsia="BIZ UDゴシック" w:hAnsi="BIZ UDゴシック" w:cs="+mn-cs" w:hint="eastAsia"/>
                <w:b/>
                <w:bCs/>
                <w:kern w:val="24"/>
                <w:sz w:val="22"/>
                <w:szCs w:val="22"/>
              </w:rPr>
              <w:t xml:space="preserve">　　　　　</w:t>
            </w:r>
            <w:r w:rsidR="00495566" w:rsidRPr="004E342A">
              <w:rPr>
                <w:rFonts w:ascii="BIZ UDゴシック" w:eastAsia="BIZ UDゴシック" w:hAnsi="BIZ UDゴシック" w:cs="+mn-cs" w:hint="eastAsia"/>
                <w:b/>
                <w:bCs/>
                <w:kern w:val="24"/>
                <w:sz w:val="22"/>
                <w:szCs w:val="22"/>
              </w:rPr>
              <w:t xml:space="preserve">  </w:t>
            </w:r>
            <w:r w:rsidR="0052406B" w:rsidRPr="004E342A">
              <w:rPr>
                <w:rFonts w:ascii="BIZ UDゴシック" w:eastAsia="BIZ UDゴシック" w:hAnsi="BIZ UDゴシック" w:cs="+mn-cs" w:hint="eastAsia"/>
                <w:b/>
                <w:bCs/>
                <w:kern w:val="24"/>
                <w:sz w:val="22"/>
                <w:szCs w:val="22"/>
              </w:rPr>
              <w:t xml:space="preserve">　</w:t>
            </w:r>
            <w:r w:rsidR="00A37417" w:rsidRPr="004E342A">
              <w:rPr>
                <w:rFonts w:ascii="BIZ UDゴシック" w:eastAsia="BIZ UDゴシック" w:hAnsi="BIZ UDゴシック" w:cs="+mn-cs" w:hint="eastAsia"/>
                <w:b/>
                <w:bCs/>
                <w:kern w:val="24"/>
                <w:sz w:val="22"/>
                <w:szCs w:val="22"/>
              </w:rPr>
              <w:t xml:space="preserve">　　　　　　</w:t>
            </w:r>
            <w:r w:rsidR="00097EF2">
              <w:rPr>
                <w:rFonts w:ascii="BIZ UDゴシック" w:eastAsia="BIZ UDゴシック" w:hAnsi="BIZ UDゴシック" w:cs="+mn-cs" w:hint="eastAsia"/>
                <w:b/>
                <w:bCs/>
                <w:kern w:val="24"/>
                <w:sz w:val="22"/>
                <w:szCs w:val="22"/>
              </w:rPr>
              <w:t xml:space="preserve">　</w:t>
            </w:r>
            <w:r w:rsidR="0052406B" w:rsidRPr="004E342A">
              <w:rPr>
                <w:rFonts w:ascii="BIZ UDゴシック" w:eastAsia="BIZ UDゴシック" w:hAnsi="BIZ UDゴシック" w:cs="+mn-cs" w:hint="eastAsia"/>
                <w:b/>
                <w:bCs/>
                <w:kern w:val="24"/>
                <w:sz w:val="22"/>
                <w:szCs w:val="22"/>
              </w:rPr>
              <w:t xml:space="preserve">日本大学　工学部機械工学科　専任講師　今林　</w:t>
            </w:r>
            <w:r w:rsidR="0052406B" w:rsidRPr="004E342A">
              <w:rPr>
                <w:rFonts w:ascii="BIZ UDゴシック" w:eastAsia="BIZ UDゴシック" w:hAnsi="BIZ UDゴシック" w:cs="+mn-cs"/>
                <w:b/>
                <w:bCs/>
                <w:kern w:val="24"/>
                <w:sz w:val="22"/>
                <w:szCs w:val="22"/>
              </w:rPr>
              <w:t>亘</w:t>
            </w:r>
            <w:r w:rsidR="0052406B" w:rsidRPr="004E342A">
              <w:rPr>
                <w:rFonts w:ascii="BIZ UDゴシック" w:eastAsia="BIZ UDゴシック" w:hAnsi="BIZ UDゴシック" w:cs="+mn-cs" w:hint="eastAsia"/>
                <w:b/>
                <w:bCs/>
                <w:kern w:val="24"/>
                <w:sz w:val="22"/>
                <w:szCs w:val="22"/>
              </w:rPr>
              <w:t xml:space="preserve">　氏</w:t>
            </w:r>
          </w:p>
          <w:p w14:paraId="391C1B56" w14:textId="77777777" w:rsidR="004F76FD" w:rsidRPr="004E342A" w:rsidRDefault="004F76FD" w:rsidP="004F76FD">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本講演では、シープドッグシステムと呼ばれる少数の牧羊犬が多数の羊を目的地へと誘導する取組みを工学的に応用した研究について紹介します。本システムの目的は、迅速かつ正確に多数の羊エージェントを目的地へと誘導する牧羊犬エージェントの制御コントローラを設計することにあります。設計法は、羊エージェントを効率的に誘導するために、牧羊犬が移動する距離を最小化するよう、組み合わせ最適化（巡回セールスマン問題）を用いた誘導経路を構築しました。この誘導経路に沿って、羊エージェントを誘導することによって、誘導の正確さと誘導時間の短縮を両立させます。本手法の有効性をコンピュータ上の数値シミュレーションと小型移動ロボット数台を用いた実機実験にて確認しました。</w:t>
            </w:r>
          </w:p>
          <w:p w14:paraId="2DB2B730" w14:textId="7E096DB9" w:rsidR="001F676E" w:rsidRPr="00492AAD" w:rsidRDefault="0077677C" w:rsidP="004F76FD">
            <w:pPr>
              <w:pStyle w:val="Web"/>
              <w:snapToGrid w:val="0"/>
              <w:contextualSpacing/>
              <w:rPr>
                <w:rFonts w:ascii="BIZ UDゴシック" w:eastAsia="BIZ UDゴシック" w:hAnsi="BIZ UDゴシック" w:cs="Times New Roman"/>
                <w:b/>
                <w:bCs/>
                <w:kern w:val="24"/>
                <w:sz w:val="28"/>
                <w:szCs w:val="28"/>
              </w:rPr>
            </w:pPr>
            <w:r w:rsidRPr="004E342A">
              <w:rPr>
                <w:rFonts w:ascii="BIZ UDゴシック" w:eastAsia="BIZ UDゴシック" w:hAnsi="BIZ UDゴシック" w:cs="+mn-cs" w:hint="eastAsia"/>
                <w:color w:val="000000"/>
                <w:kern w:val="24"/>
                <w:sz w:val="16"/>
                <w:szCs w:val="16"/>
              </w:rPr>
              <w:t>適用分野：</w:t>
            </w:r>
            <w:r w:rsidR="004F76FD" w:rsidRPr="004E342A">
              <w:rPr>
                <w:rFonts w:ascii="BIZ UDゴシック" w:eastAsia="BIZ UDゴシック" w:hAnsi="BIZ UDゴシック" w:cs="+mn-cs" w:hint="eastAsia"/>
                <w:color w:val="000000"/>
                <w:kern w:val="24"/>
                <w:sz w:val="16"/>
                <w:szCs w:val="16"/>
              </w:rPr>
              <w:t>ロボット制御、動的制御、製造業における最適化</w:t>
            </w:r>
          </w:p>
        </w:tc>
      </w:tr>
      <w:tr w:rsidR="001F676E" w14:paraId="5526A34A" w14:textId="77777777" w:rsidTr="003C1C09">
        <w:trPr>
          <w:trHeight w:val="1636"/>
        </w:trPr>
        <w:tc>
          <w:tcPr>
            <w:tcW w:w="10456" w:type="dxa"/>
          </w:tcPr>
          <w:p w14:paraId="7E480ED4" w14:textId="77777777" w:rsidR="00097EF2" w:rsidRDefault="00816533" w:rsidP="00097EF2">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FF0000"/>
                <w:kern w:val="24"/>
                <w:sz w:val="22"/>
                <w:szCs w:val="22"/>
              </w:rPr>
              <w:t>●歯科分野</w:t>
            </w:r>
            <w:r w:rsidRPr="004E342A">
              <w:rPr>
                <w:rFonts w:ascii="BIZ UDゴシック" w:eastAsia="BIZ UDゴシック" w:hAnsi="BIZ UDゴシック" w:cs="+mn-cs" w:hint="eastAsia"/>
                <w:b/>
                <w:bCs/>
                <w:color w:val="000000"/>
                <w:kern w:val="24"/>
                <w:sz w:val="22"/>
                <w:szCs w:val="22"/>
              </w:rPr>
              <w:t xml:space="preserve">　　</w:t>
            </w:r>
            <w:r w:rsidR="00D6558F" w:rsidRPr="004E342A">
              <w:rPr>
                <w:rFonts w:ascii="BIZ UDゴシック" w:eastAsia="BIZ UDゴシック" w:hAnsi="BIZ UDゴシック" w:cs="+mn-cs" w:hint="eastAsia"/>
                <w:b/>
                <w:bCs/>
                <w:color w:val="000000"/>
                <w:kern w:val="24"/>
                <w:sz w:val="22"/>
                <w:szCs w:val="22"/>
              </w:rPr>
              <w:t>第</w:t>
            </w:r>
            <w:r w:rsidR="004F76FD" w:rsidRPr="004E342A">
              <w:rPr>
                <w:rFonts w:ascii="BIZ UDゴシック" w:eastAsia="BIZ UDゴシック" w:hAnsi="BIZ UDゴシック" w:cs="+mn-cs" w:hint="eastAsia"/>
                <w:b/>
                <w:bCs/>
                <w:color w:val="000000"/>
                <w:kern w:val="24"/>
                <w:sz w:val="22"/>
                <w:szCs w:val="22"/>
              </w:rPr>
              <w:t>４</w:t>
            </w:r>
            <w:r w:rsidR="00D6558F" w:rsidRPr="004E342A">
              <w:rPr>
                <w:rFonts w:ascii="BIZ UDゴシック" w:eastAsia="BIZ UDゴシック" w:hAnsi="BIZ UDゴシック" w:cs="+mn-cs" w:hint="eastAsia"/>
                <w:b/>
                <w:bCs/>
                <w:color w:val="000000"/>
                <w:kern w:val="24"/>
                <w:sz w:val="22"/>
                <w:szCs w:val="22"/>
              </w:rPr>
              <w:t>講演</w:t>
            </w:r>
            <w:r w:rsidR="004F76FD" w:rsidRPr="004E342A">
              <w:rPr>
                <w:rFonts w:ascii="BIZ UDゴシック" w:eastAsia="BIZ UDゴシック" w:hAnsi="BIZ UDゴシック" w:cs="+mn-cs" w:hint="eastAsia"/>
                <w:b/>
                <w:bCs/>
                <w:color w:val="000000"/>
                <w:kern w:val="24"/>
                <w:sz w:val="22"/>
                <w:szCs w:val="22"/>
              </w:rPr>
              <w:t xml:space="preserve">　小規模施設の加速器から生成されるパラメトリック</w:t>
            </w:r>
            <w:r w:rsidR="004F76FD" w:rsidRPr="004E342A">
              <w:rPr>
                <w:rFonts w:ascii="BIZ UDゴシック" w:eastAsia="BIZ UDゴシック" w:hAnsi="BIZ UDゴシック" w:cs="+mn-cs"/>
                <w:b/>
                <w:bCs/>
                <w:color w:val="000000"/>
                <w:kern w:val="24"/>
                <w:sz w:val="22"/>
                <w:szCs w:val="22"/>
              </w:rPr>
              <w:t>X線を用いた</w:t>
            </w:r>
          </w:p>
          <w:p w14:paraId="3381AEEA" w14:textId="32EB0C6A" w:rsidR="004F76FD" w:rsidRPr="004E342A" w:rsidRDefault="004F76FD" w:rsidP="00097EF2">
            <w:pPr>
              <w:pStyle w:val="Web"/>
              <w:snapToGrid w:val="0"/>
              <w:spacing w:before="0" w:beforeAutospacing="0" w:after="0" w:afterAutospacing="0"/>
              <w:ind w:firstLineChars="3100" w:firstLine="682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b/>
                <w:bCs/>
                <w:color w:val="000000"/>
                <w:kern w:val="24"/>
                <w:sz w:val="22"/>
                <w:szCs w:val="22"/>
              </w:rPr>
              <w:t>X線位相コントラスト撮影</w:t>
            </w:r>
          </w:p>
          <w:p w14:paraId="1011AC4F" w14:textId="0D541DC1" w:rsidR="004F76FD" w:rsidRPr="004E342A" w:rsidRDefault="00D6558F" w:rsidP="004F76FD">
            <w:pPr>
              <w:pStyle w:val="Web"/>
              <w:snapToGrid w:val="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000000"/>
                <w:kern w:val="24"/>
                <w:sz w:val="22"/>
                <w:szCs w:val="22"/>
              </w:rPr>
              <w:t xml:space="preserve">　</w:t>
            </w:r>
            <w:r w:rsidR="004F76FD" w:rsidRPr="004E342A">
              <w:rPr>
                <w:rFonts w:ascii="BIZ UDゴシック" w:eastAsia="BIZ UDゴシック" w:hAnsi="BIZ UDゴシック" w:cs="+mn-cs" w:hint="eastAsia"/>
                <w:b/>
                <w:bCs/>
                <w:color w:val="000000"/>
                <w:kern w:val="24"/>
                <w:sz w:val="22"/>
                <w:szCs w:val="22"/>
              </w:rPr>
              <w:t xml:space="preserve">　　　　　　</w:t>
            </w:r>
            <w:r w:rsidR="00816533" w:rsidRPr="004E342A">
              <w:rPr>
                <w:rFonts w:ascii="BIZ UDゴシック" w:eastAsia="BIZ UDゴシック" w:hAnsi="BIZ UDゴシック" w:cs="+mn-cs" w:hint="eastAsia"/>
                <w:b/>
                <w:bCs/>
                <w:color w:val="000000"/>
                <w:kern w:val="24"/>
                <w:sz w:val="22"/>
                <w:szCs w:val="22"/>
              </w:rPr>
              <w:t xml:space="preserve">　　　　　</w:t>
            </w:r>
            <w:r w:rsidR="004F76FD" w:rsidRPr="004E342A">
              <w:rPr>
                <w:rFonts w:ascii="BIZ UDゴシック" w:eastAsia="BIZ UDゴシック" w:hAnsi="BIZ UDゴシック" w:cs="+mn-cs" w:hint="eastAsia"/>
                <w:b/>
                <w:bCs/>
                <w:color w:val="000000"/>
                <w:kern w:val="24"/>
                <w:sz w:val="22"/>
                <w:szCs w:val="22"/>
              </w:rPr>
              <w:t xml:space="preserve">　</w:t>
            </w:r>
            <w:r w:rsidR="00097EF2">
              <w:rPr>
                <w:rFonts w:ascii="BIZ UDゴシック" w:eastAsia="BIZ UDゴシック" w:hAnsi="BIZ UDゴシック" w:cs="+mn-cs" w:hint="eastAsia"/>
                <w:b/>
                <w:bCs/>
                <w:color w:val="000000"/>
                <w:kern w:val="24"/>
                <w:sz w:val="22"/>
                <w:szCs w:val="22"/>
              </w:rPr>
              <w:t xml:space="preserve">　</w:t>
            </w:r>
            <w:r w:rsidR="004F76FD" w:rsidRPr="004E342A">
              <w:rPr>
                <w:rFonts w:ascii="BIZ UDゴシック" w:eastAsia="BIZ UDゴシック" w:hAnsi="BIZ UDゴシック" w:cs="+mn-cs" w:hint="eastAsia"/>
                <w:b/>
                <w:bCs/>
                <w:color w:val="000000"/>
                <w:kern w:val="24"/>
                <w:sz w:val="22"/>
                <w:szCs w:val="22"/>
              </w:rPr>
              <w:t>日本大学　松戸歯学部歯学科　専任講師　河野　哲朗　氏</w:t>
            </w:r>
          </w:p>
          <w:p w14:paraId="41F97FA9" w14:textId="37755370" w:rsidR="00D6558F" w:rsidRPr="004E342A" w:rsidRDefault="004F76FD" w:rsidP="00A70D7A">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color w:val="000000"/>
                <w:kern w:val="24"/>
                <w:sz w:val="16"/>
                <w:szCs w:val="16"/>
              </w:rPr>
              <w:t>X線イメージング（レントゲン撮影）は、歯科臨床に広く長く用いられてきた方法ですが、近年、加速器から得られる単色光を用いた新しいイメージング技術が開発されています。日本大学量子科学研究所電子線研究利用施設（LEBRA）と当講座では、X線位相コントラスト法という新規の撮像方法を用いて歯科に関係する試料の撮影を行っています。この方法の特徴はX線の吸収が小さいため、コントラストが付き難い軽元素の物質や密度差の小さい構造物に高感度で画像を形成する事が可能です。但し、高性能の光源と高精度の光学系が必要な方法なのでこれま</w:t>
            </w:r>
            <w:r w:rsidRPr="004E342A">
              <w:rPr>
                <w:rFonts w:ascii="BIZ UDゴシック" w:eastAsia="BIZ UDゴシック" w:hAnsi="BIZ UDゴシック" w:cs="+mn-cs" w:hint="eastAsia"/>
                <w:color w:val="000000"/>
                <w:kern w:val="24"/>
                <w:sz w:val="16"/>
                <w:szCs w:val="16"/>
              </w:rPr>
              <w:t>では大規模放射光施設を要する実験でした。我々は</w:t>
            </w:r>
            <w:r w:rsidRPr="004E342A">
              <w:rPr>
                <w:rFonts w:ascii="BIZ UDゴシック" w:eastAsia="BIZ UDゴシック" w:hAnsi="BIZ UDゴシック" w:cs="+mn-cs"/>
                <w:color w:val="000000"/>
                <w:kern w:val="24"/>
                <w:sz w:val="16"/>
                <w:szCs w:val="16"/>
              </w:rPr>
              <w:t>LEBRAの特殊な光源を用いることで小規模施設での実験を可能にしました。口腔内の軟組織・硬組織を中心にこれまでの撮影した画像を紹介します。</w:t>
            </w:r>
          </w:p>
          <w:p w14:paraId="4676C314" w14:textId="31682031" w:rsidR="001F676E" w:rsidRDefault="00492AAD" w:rsidP="00A70D7A">
            <w:pPr>
              <w:pStyle w:val="Web"/>
              <w:snapToGrid w:val="0"/>
              <w:contextualSpacing/>
              <w:rPr>
                <w:rFonts w:ascii="BIZ UDゴシック" w:eastAsia="BIZ UDゴシック" w:hAnsi="BIZ UDゴシック" w:cs="Times New Roman"/>
                <w:b/>
                <w:bCs/>
                <w:color w:val="FF0000"/>
                <w:kern w:val="24"/>
                <w:sz w:val="28"/>
                <w:szCs w:val="28"/>
              </w:rPr>
            </w:pPr>
            <w:r w:rsidRPr="004E342A">
              <w:rPr>
                <w:rFonts w:ascii="BIZ UDゴシック" w:eastAsia="BIZ UDゴシック" w:hAnsi="BIZ UDゴシック" w:cs="+mn-cs" w:hint="eastAsia"/>
                <w:color w:val="000000"/>
                <w:kern w:val="24"/>
                <w:sz w:val="16"/>
                <w:szCs w:val="16"/>
              </w:rPr>
              <w:t>適用分野：</w:t>
            </w:r>
            <w:r w:rsidR="004F76FD" w:rsidRPr="004E342A">
              <w:rPr>
                <w:rFonts w:ascii="BIZ UDゴシック" w:eastAsia="BIZ UDゴシック" w:hAnsi="BIZ UDゴシック" w:cs="+mn-cs" w:hint="eastAsia"/>
                <w:color w:val="000000"/>
                <w:kern w:val="24"/>
                <w:sz w:val="16"/>
                <w:szCs w:val="16"/>
              </w:rPr>
              <w:t>歯科関係、食品関係、建築関係</w:t>
            </w:r>
          </w:p>
        </w:tc>
      </w:tr>
      <w:tr w:rsidR="00ED3B71" w14:paraId="3BA1E6FD" w14:textId="77777777" w:rsidTr="003C1C09">
        <w:trPr>
          <w:trHeight w:val="1636"/>
        </w:trPr>
        <w:tc>
          <w:tcPr>
            <w:tcW w:w="10456" w:type="dxa"/>
          </w:tcPr>
          <w:p w14:paraId="2A4500A3" w14:textId="33059A32" w:rsidR="000D24B0" w:rsidRPr="00097EF2" w:rsidRDefault="00816533" w:rsidP="000D24B0">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FF0000"/>
                <w:kern w:val="24"/>
                <w:sz w:val="22"/>
                <w:szCs w:val="22"/>
              </w:rPr>
              <w:t xml:space="preserve">●歯科分野　</w:t>
            </w:r>
            <w:r w:rsidRPr="00097EF2">
              <w:rPr>
                <w:rFonts w:ascii="BIZ UDゴシック" w:eastAsia="BIZ UDゴシック" w:hAnsi="BIZ UDゴシック" w:cs="+mn-cs" w:hint="eastAsia"/>
                <w:b/>
                <w:bCs/>
                <w:color w:val="000000"/>
                <w:kern w:val="24"/>
                <w:sz w:val="22"/>
                <w:szCs w:val="22"/>
              </w:rPr>
              <w:t xml:space="preserve">　</w:t>
            </w:r>
            <w:r w:rsidR="00A37417" w:rsidRPr="00097EF2">
              <w:rPr>
                <w:rFonts w:ascii="BIZ UDゴシック" w:eastAsia="BIZ UDゴシック" w:hAnsi="BIZ UDゴシック" w:cs="+mn-cs" w:hint="eastAsia"/>
                <w:b/>
                <w:bCs/>
                <w:color w:val="000000"/>
                <w:kern w:val="24"/>
                <w:sz w:val="22"/>
                <w:szCs w:val="22"/>
              </w:rPr>
              <w:t xml:space="preserve">第５講演　</w:t>
            </w:r>
            <w:r w:rsidR="000D24B0" w:rsidRPr="00097EF2">
              <w:rPr>
                <w:rFonts w:ascii="BIZ UDゴシック" w:eastAsia="BIZ UDゴシック" w:hAnsi="BIZ UDゴシック" w:cs="+mn-cs" w:hint="eastAsia"/>
                <w:b/>
                <w:bCs/>
                <w:color w:val="000000"/>
                <w:kern w:val="24"/>
                <w:sz w:val="22"/>
                <w:szCs w:val="22"/>
              </w:rPr>
              <w:t>全身投与した細菌由来</w:t>
            </w:r>
            <w:r w:rsidR="000D24B0" w:rsidRPr="00097EF2">
              <w:rPr>
                <w:rFonts w:ascii="BIZ UDゴシック" w:eastAsia="BIZ UDゴシック" w:hAnsi="BIZ UDゴシック" w:cs="+mn-cs"/>
                <w:b/>
                <w:bCs/>
                <w:color w:val="000000"/>
                <w:kern w:val="24"/>
                <w:sz w:val="22"/>
                <w:szCs w:val="22"/>
              </w:rPr>
              <w:t>LPSの作用の行動学的および生化学的解析</w:t>
            </w:r>
          </w:p>
          <w:p w14:paraId="06C8D0B1" w14:textId="543DF510" w:rsidR="00A37417" w:rsidRPr="00097EF2" w:rsidRDefault="00A37417" w:rsidP="000D24B0">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000000"/>
                <w:kern w:val="24"/>
                <w:sz w:val="22"/>
                <w:szCs w:val="22"/>
              </w:rPr>
              <w:t xml:space="preserve">　　　　　　</w:t>
            </w:r>
            <w:r w:rsidR="00816533" w:rsidRP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 xml:space="preserve">　</w:t>
            </w:r>
            <w:r w:rsidR="000D24B0" w:rsidRPr="00097EF2">
              <w:rPr>
                <w:rFonts w:ascii="BIZ UDゴシック" w:eastAsia="BIZ UDゴシック" w:hAnsi="BIZ UDゴシック" w:cs="+mn-cs" w:hint="eastAsia"/>
                <w:b/>
                <w:bCs/>
                <w:color w:val="000000"/>
                <w:kern w:val="24"/>
                <w:sz w:val="22"/>
                <w:szCs w:val="22"/>
              </w:rPr>
              <w:t xml:space="preserve">　</w:t>
            </w:r>
            <w:r w:rsid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日本大学　松戸歯学部</w:t>
            </w:r>
            <w:r w:rsidR="00DD0D9C">
              <w:rPr>
                <w:rFonts w:ascii="BIZ UDゴシック" w:eastAsia="BIZ UDゴシック" w:hAnsi="BIZ UDゴシック" w:cs="+mn-cs" w:hint="eastAsia"/>
                <w:b/>
                <w:bCs/>
                <w:color w:val="000000"/>
                <w:kern w:val="24"/>
                <w:sz w:val="22"/>
                <w:szCs w:val="22"/>
              </w:rPr>
              <w:t>歯学科</w:t>
            </w:r>
            <w:r w:rsidRPr="00097EF2">
              <w:rPr>
                <w:rFonts w:ascii="BIZ UDゴシック" w:eastAsia="BIZ UDゴシック" w:hAnsi="BIZ UDゴシック" w:cs="+mn-cs" w:hint="eastAsia"/>
                <w:b/>
                <w:bCs/>
                <w:color w:val="000000"/>
                <w:kern w:val="24"/>
                <w:sz w:val="22"/>
                <w:szCs w:val="22"/>
              </w:rPr>
              <w:t xml:space="preserve">　助　教　青野　悠里　氏</w:t>
            </w:r>
          </w:p>
          <w:p w14:paraId="355AF33B" w14:textId="77777777" w:rsidR="00ED3B71" w:rsidRPr="004E342A" w:rsidRDefault="00816533" w:rsidP="00816533">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歯周疾患関連細菌由来の</w:t>
            </w:r>
            <w:r w:rsidRPr="004E342A">
              <w:rPr>
                <w:rFonts w:ascii="BIZ UDゴシック" w:eastAsia="BIZ UDゴシック" w:hAnsi="BIZ UDゴシック" w:cs="+mn-cs"/>
                <w:color w:val="000000"/>
                <w:kern w:val="24"/>
                <w:sz w:val="16"/>
                <w:szCs w:val="16"/>
              </w:rPr>
              <w:t>LPS（Pg-LPS）がマウスの新環境誘発性移所行動や強制水泳試験へ及ぼす影響について大腸菌由来のLPS（</w:t>
            </w:r>
            <w:proofErr w:type="spellStart"/>
            <w:r w:rsidRPr="004E342A">
              <w:rPr>
                <w:rFonts w:ascii="BIZ UDゴシック" w:eastAsia="BIZ UDゴシック" w:hAnsi="BIZ UDゴシック" w:cs="+mn-cs"/>
                <w:color w:val="000000"/>
                <w:kern w:val="24"/>
                <w:sz w:val="16"/>
                <w:szCs w:val="16"/>
              </w:rPr>
              <w:t>Ec</w:t>
            </w:r>
            <w:proofErr w:type="spellEnd"/>
            <w:r w:rsidRPr="004E342A">
              <w:rPr>
                <w:rFonts w:ascii="BIZ UDゴシック" w:eastAsia="BIZ UDゴシック" w:hAnsi="BIZ UDゴシック" w:cs="+mn-cs"/>
                <w:color w:val="000000"/>
                <w:kern w:val="24"/>
                <w:sz w:val="16"/>
                <w:szCs w:val="16"/>
              </w:rPr>
              <w:t>-LPS）と比較検討しています。</w:t>
            </w:r>
            <w:r w:rsidRPr="004E342A">
              <w:rPr>
                <w:rFonts w:ascii="BIZ UDゴシック" w:eastAsia="BIZ UDゴシック" w:hAnsi="BIZ UDゴシック" w:cs="+mn-cs" w:hint="eastAsia"/>
                <w:color w:val="000000"/>
                <w:kern w:val="24"/>
                <w:sz w:val="16"/>
                <w:szCs w:val="16"/>
              </w:rPr>
              <w:t>移所行動についてはオープンフィールド試験を用いて</w:t>
            </w:r>
            <w:r w:rsidRPr="004E342A">
              <w:rPr>
                <w:rFonts w:ascii="BIZ UDゴシック" w:eastAsia="BIZ UDゴシック" w:hAnsi="BIZ UDゴシック" w:cs="+mn-cs"/>
                <w:color w:val="000000"/>
                <w:kern w:val="24"/>
                <w:sz w:val="16"/>
                <w:szCs w:val="16"/>
              </w:rPr>
              <w:t>Pg-LPSの全身投与が行動量に及ぼす効果について検討しています。</w:t>
            </w:r>
            <w:r w:rsidRPr="004E342A">
              <w:rPr>
                <w:rFonts w:ascii="BIZ UDゴシック" w:eastAsia="BIZ UDゴシック" w:hAnsi="BIZ UDゴシック" w:cs="+mn-cs" w:hint="eastAsia"/>
                <w:color w:val="000000"/>
                <w:kern w:val="24"/>
                <w:sz w:val="16"/>
                <w:szCs w:val="16"/>
              </w:rPr>
              <w:t>強制水泳試験は抗うつ薬の候補となる化学物質のスクリーニングのために用いられており，抗うつ薬により不動時間が減少することが知られています。減少した不動時間に</w:t>
            </w:r>
            <w:r w:rsidRPr="004E342A">
              <w:rPr>
                <w:rFonts w:ascii="BIZ UDゴシック" w:eastAsia="BIZ UDゴシック" w:hAnsi="BIZ UDゴシック" w:cs="+mn-cs"/>
                <w:color w:val="000000"/>
                <w:kern w:val="24"/>
                <w:sz w:val="16"/>
                <w:szCs w:val="16"/>
              </w:rPr>
              <w:t>Pg-LPSが及ぼす影響について検討しています。</w:t>
            </w:r>
          </w:p>
          <w:p w14:paraId="28DF4189" w14:textId="77777777" w:rsidR="00816533" w:rsidRPr="004E342A" w:rsidRDefault="00816533" w:rsidP="00816533">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適用分野：企業が持っている化合物の作用を行動学的（オープンフィールド試験、強制水泳試験）</w:t>
            </w:r>
          </w:p>
          <w:p w14:paraId="02FCE9CC" w14:textId="349DE822" w:rsidR="00816533" w:rsidRPr="00816533" w:rsidRDefault="00816533" w:rsidP="00816533">
            <w:pPr>
              <w:pStyle w:val="Web"/>
              <w:snapToGrid w:val="0"/>
              <w:ind w:firstLineChars="500" w:firstLine="800"/>
              <w:contextualSpacing/>
              <w:rPr>
                <w:rFonts w:ascii="BIZ UDゴシック" w:eastAsia="BIZ UDゴシック" w:hAnsi="BIZ UDゴシック" w:cs="+mn-cs"/>
                <w:color w:val="000000"/>
                <w:kern w:val="24"/>
                <w:sz w:val="18"/>
                <w:szCs w:val="18"/>
              </w:rPr>
            </w:pPr>
            <w:r w:rsidRPr="004E342A">
              <w:rPr>
                <w:rFonts w:ascii="BIZ UDゴシック" w:eastAsia="BIZ UDゴシック" w:hAnsi="BIZ UDゴシック" w:cs="+mn-cs" w:hint="eastAsia"/>
                <w:color w:val="000000"/>
                <w:kern w:val="24"/>
                <w:sz w:val="16"/>
                <w:szCs w:val="16"/>
              </w:rPr>
              <w:t>生化学的に解析するのでそのような需要がある分野</w:t>
            </w:r>
          </w:p>
        </w:tc>
      </w:tr>
      <w:tr w:rsidR="00ED3B71" w14:paraId="46616F18" w14:textId="77777777" w:rsidTr="003C1C09">
        <w:trPr>
          <w:trHeight w:val="1636"/>
        </w:trPr>
        <w:tc>
          <w:tcPr>
            <w:tcW w:w="10456" w:type="dxa"/>
          </w:tcPr>
          <w:p w14:paraId="19FC283A" w14:textId="77777777" w:rsidR="00097EF2" w:rsidRDefault="00816533" w:rsidP="00097EF2">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FF0000"/>
                <w:kern w:val="24"/>
                <w:sz w:val="22"/>
                <w:szCs w:val="22"/>
              </w:rPr>
              <w:t>●製薬分野</w:t>
            </w:r>
            <w:r w:rsidRPr="00097EF2">
              <w:rPr>
                <w:rFonts w:ascii="BIZ UDゴシック" w:eastAsia="BIZ UDゴシック" w:hAnsi="BIZ UDゴシック" w:cs="+mn-cs" w:hint="eastAsia"/>
                <w:b/>
                <w:bCs/>
                <w:color w:val="000000"/>
                <w:kern w:val="24"/>
                <w:sz w:val="22"/>
                <w:szCs w:val="22"/>
              </w:rPr>
              <w:t xml:space="preserve">　　</w:t>
            </w:r>
            <w:r w:rsidR="00F95C82" w:rsidRPr="00097EF2">
              <w:rPr>
                <w:rFonts w:ascii="BIZ UDゴシック" w:eastAsia="BIZ UDゴシック" w:hAnsi="BIZ UDゴシック" w:cs="+mn-cs" w:hint="eastAsia"/>
                <w:b/>
                <w:bCs/>
                <w:color w:val="000000"/>
                <w:kern w:val="24"/>
                <w:sz w:val="22"/>
                <w:szCs w:val="22"/>
              </w:rPr>
              <w:t>第</w:t>
            </w:r>
            <w:r w:rsidRPr="00097EF2">
              <w:rPr>
                <w:rFonts w:ascii="BIZ UDゴシック" w:eastAsia="BIZ UDゴシック" w:hAnsi="BIZ UDゴシック" w:cs="+mn-cs" w:hint="eastAsia"/>
                <w:b/>
                <w:bCs/>
                <w:color w:val="000000"/>
                <w:kern w:val="24"/>
                <w:sz w:val="22"/>
                <w:szCs w:val="22"/>
              </w:rPr>
              <w:t>６</w:t>
            </w:r>
            <w:r w:rsidR="00F95C82" w:rsidRPr="00097EF2">
              <w:rPr>
                <w:rFonts w:ascii="BIZ UDゴシック" w:eastAsia="BIZ UDゴシック" w:hAnsi="BIZ UDゴシック" w:cs="+mn-cs" w:hint="eastAsia"/>
                <w:b/>
                <w:bCs/>
                <w:color w:val="000000"/>
                <w:kern w:val="24"/>
                <w:sz w:val="22"/>
                <w:szCs w:val="22"/>
              </w:rPr>
              <w:t xml:space="preserve">講演　</w:t>
            </w:r>
            <w:r w:rsidR="000D24B0" w:rsidRPr="00097EF2">
              <w:rPr>
                <w:rFonts w:ascii="BIZ UDゴシック" w:eastAsia="BIZ UDゴシック" w:hAnsi="BIZ UDゴシック" w:cs="+mn-cs" w:hint="eastAsia"/>
                <w:b/>
                <w:bCs/>
                <w:color w:val="000000"/>
                <w:kern w:val="24"/>
                <w:sz w:val="22"/>
                <w:szCs w:val="22"/>
              </w:rPr>
              <w:t>薬効を保持する分子複合体技術を基盤とした、</w:t>
            </w:r>
          </w:p>
          <w:p w14:paraId="1847D1D7" w14:textId="506DA913" w:rsidR="000D24B0" w:rsidRPr="00097EF2" w:rsidRDefault="000D24B0" w:rsidP="00097EF2">
            <w:pPr>
              <w:pStyle w:val="Web"/>
              <w:snapToGrid w:val="0"/>
              <w:spacing w:before="0" w:beforeAutospacing="0" w:after="0" w:afterAutospacing="0"/>
              <w:ind w:firstLineChars="2700" w:firstLine="594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000000"/>
                <w:kern w:val="24"/>
                <w:sz w:val="22"/>
                <w:szCs w:val="22"/>
              </w:rPr>
              <w:t>医薬品の品質向上を目的とする製剤設計</w:t>
            </w:r>
          </w:p>
          <w:p w14:paraId="2E9CE9C3" w14:textId="1B41E4BE" w:rsidR="000D24B0" w:rsidRPr="00097EF2" w:rsidRDefault="00F95C82" w:rsidP="000D24B0">
            <w:pPr>
              <w:pStyle w:val="Web"/>
              <w:snapToGrid w:val="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000000"/>
                <w:kern w:val="24"/>
                <w:sz w:val="22"/>
                <w:szCs w:val="22"/>
              </w:rPr>
              <w:t xml:space="preserve">　</w:t>
            </w:r>
            <w:r w:rsidR="000D24B0" w:rsidRP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 xml:space="preserve">　　　</w:t>
            </w:r>
            <w:r w:rsid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 xml:space="preserve">　</w:t>
            </w:r>
            <w:r w:rsidR="00495566" w:rsidRPr="00097EF2">
              <w:rPr>
                <w:rFonts w:ascii="BIZ UDゴシック" w:eastAsia="BIZ UDゴシック" w:hAnsi="BIZ UDゴシック" w:cs="+mn-cs" w:hint="eastAsia"/>
                <w:b/>
                <w:bCs/>
                <w:color w:val="000000"/>
                <w:kern w:val="24"/>
                <w:sz w:val="22"/>
                <w:szCs w:val="22"/>
              </w:rPr>
              <w:t xml:space="preserve">  </w:t>
            </w:r>
            <w:r w:rsidR="000D24B0" w:rsidRPr="00097EF2">
              <w:rPr>
                <w:rFonts w:ascii="BIZ UDゴシック" w:eastAsia="BIZ UDゴシック" w:hAnsi="BIZ UDゴシック" w:cs="+mn-cs" w:hint="eastAsia"/>
                <w:b/>
                <w:bCs/>
                <w:color w:val="000000"/>
                <w:kern w:val="24"/>
                <w:sz w:val="22"/>
                <w:szCs w:val="22"/>
              </w:rPr>
              <w:t>日本大学　薬学部薬学科　専任講師　鈴木　直人　氏</w:t>
            </w:r>
          </w:p>
          <w:p w14:paraId="26052EA4" w14:textId="12856757" w:rsidR="00816533" w:rsidRPr="004E342A" w:rsidRDefault="00816533" w:rsidP="00816533">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医薬品には薬効を示す有効成分が配合されています。しかしながら、有効成分の物理化学的性質に難がある場合、その薬効が損なわれる場合が</w:t>
            </w:r>
            <w:r w:rsidR="00DD0D9C">
              <w:rPr>
                <w:rFonts w:ascii="BIZ UDゴシック" w:eastAsia="BIZ UDゴシック" w:hAnsi="BIZ UDゴシック" w:cs="+mn-cs" w:hint="eastAsia"/>
                <w:color w:val="000000"/>
                <w:kern w:val="24"/>
                <w:sz w:val="16"/>
                <w:szCs w:val="16"/>
              </w:rPr>
              <w:t>あります</w:t>
            </w:r>
            <w:r w:rsidRPr="004E342A">
              <w:rPr>
                <w:rFonts w:ascii="BIZ UDゴシック" w:eastAsia="BIZ UDゴシック" w:hAnsi="BIZ UDゴシック" w:cs="+mn-cs" w:hint="eastAsia"/>
                <w:color w:val="000000"/>
                <w:kern w:val="24"/>
                <w:sz w:val="16"/>
                <w:szCs w:val="16"/>
              </w:rPr>
              <w:t>。例えば、溶解性の低い有効成分は体内への吸収性が乏しく、本来もつ薬効を示すことができません。有効成分の物理化学的性質の改善には、共結晶やイオン液体などの分子複合体の設計が有用であり、有効成分の溶解性、安定性、吸収性などを向上することが報告されています。講演者は、分子複合体を用いた医薬品の製剤特性評価や、分子複合体を</w:t>
            </w:r>
            <w:r w:rsidRPr="004E342A">
              <w:rPr>
                <w:rFonts w:ascii="BIZ UDゴシック" w:eastAsia="BIZ UDゴシック" w:hAnsi="BIZ UDゴシック" w:cs="+mn-cs"/>
                <w:color w:val="000000"/>
                <w:kern w:val="24"/>
                <w:sz w:val="16"/>
                <w:szCs w:val="16"/>
              </w:rPr>
              <w:t>DDS材料として利用した薬物送達システムの開発などに取り組んでい</w:t>
            </w:r>
            <w:r w:rsidRPr="004E342A">
              <w:rPr>
                <w:rFonts w:ascii="BIZ UDゴシック" w:eastAsia="BIZ UDゴシック" w:hAnsi="BIZ UDゴシック" w:cs="+mn-cs" w:hint="eastAsia"/>
                <w:color w:val="000000"/>
                <w:kern w:val="24"/>
                <w:sz w:val="16"/>
                <w:szCs w:val="16"/>
              </w:rPr>
              <w:t>ます。講演では、これら事例に基づき、分子複合体の有用性や製剤化に向けた研究例についても紹介します。</w:t>
            </w:r>
          </w:p>
          <w:p w14:paraId="78DCB6E5" w14:textId="1FDB4E3E" w:rsidR="00ED3B71" w:rsidRPr="00A50D31" w:rsidRDefault="00816533" w:rsidP="000D24B0">
            <w:pPr>
              <w:pStyle w:val="Web"/>
              <w:snapToGrid w:val="0"/>
              <w:contextualSpacing/>
              <w:rPr>
                <w:rFonts w:ascii="BIZ UDゴシック" w:eastAsia="BIZ UDゴシック" w:hAnsi="BIZ UDゴシック" w:cs="+mn-cs"/>
                <w:b/>
                <w:bCs/>
                <w:color w:val="000000"/>
                <w:kern w:val="24"/>
                <w:sz w:val="21"/>
                <w:szCs w:val="21"/>
              </w:rPr>
            </w:pPr>
            <w:r w:rsidRPr="004E342A">
              <w:rPr>
                <w:rFonts w:ascii="BIZ UDゴシック" w:eastAsia="BIZ UDゴシック" w:hAnsi="BIZ UDゴシック" w:cs="+mn-cs" w:hint="eastAsia"/>
                <w:color w:val="000000"/>
                <w:kern w:val="24"/>
                <w:sz w:val="16"/>
                <w:szCs w:val="16"/>
              </w:rPr>
              <w:t>適用分野：</w:t>
            </w:r>
            <w:r w:rsidR="000D24B0" w:rsidRPr="004E342A">
              <w:rPr>
                <w:rFonts w:ascii="BIZ UDゴシック" w:eastAsia="BIZ UDゴシック" w:hAnsi="BIZ UDゴシック" w:cs="+mn-cs" w:hint="eastAsia"/>
                <w:color w:val="000000"/>
                <w:kern w:val="24"/>
                <w:sz w:val="16"/>
                <w:szCs w:val="16"/>
              </w:rPr>
              <w:t>製薬分野，農業（農薬）分野，食品分野など（特定の有効成分を加えて製品を開発するような産業分野）</w:t>
            </w:r>
          </w:p>
        </w:tc>
      </w:tr>
      <w:tr w:rsidR="000D24B0" w14:paraId="1E15B9D0" w14:textId="77777777" w:rsidTr="003C1C09">
        <w:trPr>
          <w:trHeight w:val="1636"/>
        </w:trPr>
        <w:tc>
          <w:tcPr>
            <w:tcW w:w="10456" w:type="dxa"/>
          </w:tcPr>
          <w:p w14:paraId="206E3C41" w14:textId="77777777" w:rsidR="00097EF2" w:rsidRPr="00097EF2" w:rsidRDefault="000D24B0" w:rsidP="00097EF2">
            <w:pPr>
              <w:pStyle w:val="Web"/>
              <w:snapToGrid w:val="0"/>
              <w:spacing w:before="0" w:beforeAutospacing="0" w:after="0" w:afterAutospacing="0"/>
              <w:contextualSpacing/>
              <w:rPr>
                <w:rFonts w:ascii="BIZ UDゴシック" w:eastAsia="BIZ UDゴシック" w:hAnsi="BIZ UDゴシック" w:cs="+mn-cs"/>
                <w:b/>
                <w:bCs/>
                <w:kern w:val="24"/>
                <w:sz w:val="22"/>
                <w:szCs w:val="22"/>
              </w:rPr>
            </w:pPr>
            <w:r w:rsidRPr="00097EF2">
              <w:rPr>
                <w:rFonts w:ascii="BIZ UDゴシック" w:eastAsia="BIZ UDゴシック" w:hAnsi="BIZ UDゴシック" w:cs="+mn-cs" w:hint="eastAsia"/>
                <w:b/>
                <w:bCs/>
                <w:color w:val="FF0000"/>
                <w:kern w:val="24"/>
                <w:sz w:val="22"/>
                <w:szCs w:val="22"/>
              </w:rPr>
              <w:t xml:space="preserve">●健康分野　　</w:t>
            </w:r>
            <w:r w:rsidRPr="00097EF2">
              <w:rPr>
                <w:rFonts w:ascii="BIZ UDゴシック" w:eastAsia="BIZ UDゴシック" w:hAnsi="BIZ UDゴシック" w:cs="+mn-cs" w:hint="eastAsia"/>
                <w:b/>
                <w:bCs/>
                <w:kern w:val="24"/>
                <w:sz w:val="22"/>
                <w:szCs w:val="22"/>
              </w:rPr>
              <w:t>第７講演　脂肪を蓄える細胞から脂肪を燃焼する細胞へ変化させる</w:t>
            </w:r>
          </w:p>
          <w:p w14:paraId="0E2419CB" w14:textId="486687A2" w:rsidR="000D24B0" w:rsidRPr="00097EF2" w:rsidRDefault="000D24B0" w:rsidP="00097EF2">
            <w:pPr>
              <w:pStyle w:val="Web"/>
              <w:snapToGrid w:val="0"/>
              <w:spacing w:before="0" w:beforeAutospacing="0" w:after="0" w:afterAutospacing="0"/>
              <w:ind w:firstLineChars="3200" w:firstLine="7040"/>
              <w:contextualSpacing/>
              <w:rPr>
                <w:rFonts w:ascii="BIZ UDゴシック" w:eastAsia="BIZ UDゴシック" w:hAnsi="BIZ UDゴシック" w:cs="+mn-cs"/>
                <w:b/>
                <w:bCs/>
                <w:kern w:val="24"/>
                <w:sz w:val="22"/>
                <w:szCs w:val="22"/>
              </w:rPr>
            </w:pPr>
            <w:r w:rsidRPr="00097EF2">
              <w:rPr>
                <w:rFonts w:ascii="BIZ UDゴシック" w:eastAsia="BIZ UDゴシック" w:hAnsi="BIZ UDゴシック" w:cs="+mn-cs" w:hint="eastAsia"/>
                <w:b/>
                <w:bCs/>
                <w:kern w:val="24"/>
                <w:sz w:val="22"/>
                <w:szCs w:val="22"/>
              </w:rPr>
              <w:t>～新規抗肥満薬の開発～</w:t>
            </w:r>
          </w:p>
          <w:p w14:paraId="526768CF" w14:textId="77777777" w:rsidR="000D24B0" w:rsidRPr="00097EF2" w:rsidRDefault="000D24B0" w:rsidP="00097EF2">
            <w:pPr>
              <w:pStyle w:val="Web"/>
              <w:snapToGrid w:val="0"/>
              <w:ind w:firstLineChars="1400" w:firstLine="3080"/>
              <w:contextualSpacing/>
              <w:rPr>
                <w:rFonts w:ascii="BIZ UDゴシック" w:eastAsia="BIZ UDゴシック" w:hAnsi="BIZ UDゴシック" w:cs="+mn-cs"/>
                <w:b/>
                <w:bCs/>
                <w:kern w:val="24"/>
                <w:sz w:val="22"/>
                <w:szCs w:val="22"/>
              </w:rPr>
            </w:pPr>
            <w:r w:rsidRPr="00097EF2">
              <w:rPr>
                <w:rFonts w:ascii="BIZ UDゴシック" w:eastAsia="BIZ UDゴシック" w:hAnsi="BIZ UDゴシック" w:cs="+mn-cs" w:hint="eastAsia"/>
                <w:b/>
                <w:bCs/>
                <w:kern w:val="24"/>
                <w:sz w:val="22"/>
                <w:szCs w:val="22"/>
              </w:rPr>
              <w:t>日本大学　薬学部薬学科　専任講師　野伏　康仁　氏</w:t>
            </w:r>
          </w:p>
          <w:p w14:paraId="052E34C4" w14:textId="6F14640D" w:rsidR="004E342A" w:rsidRPr="004E342A" w:rsidRDefault="004E342A" w:rsidP="004E342A">
            <w:pPr>
              <w:pStyle w:val="Web"/>
              <w:snapToGrid w:val="0"/>
              <w:contextualSpacing/>
              <w:rPr>
                <w:rFonts w:ascii="BIZ UDゴシック" w:eastAsia="BIZ UDゴシック" w:hAnsi="BIZ UDゴシック" w:cs="+mn-cs"/>
                <w:color w:val="000000"/>
                <w:kern w:val="24"/>
                <w:sz w:val="16"/>
                <w:szCs w:val="16"/>
              </w:rPr>
            </w:pPr>
            <w:r w:rsidRPr="00097EF2">
              <w:rPr>
                <w:rFonts w:ascii="BIZ UDゴシック" w:eastAsia="BIZ UDゴシック" w:hAnsi="BIZ UDゴシック" w:cs="+mn-cs" w:hint="eastAsia"/>
                <w:kern w:val="24"/>
                <w:sz w:val="16"/>
                <w:szCs w:val="16"/>
              </w:rPr>
              <w:t>肥満は万病の元と言われています。運動・食事療法による肥満対策が有効であるが、多忙な日常生活においてその継続が困難である人が</w:t>
            </w:r>
            <w:r w:rsidRPr="004E342A">
              <w:rPr>
                <w:rFonts w:ascii="BIZ UDゴシック" w:eastAsia="BIZ UDゴシック" w:hAnsi="BIZ UDゴシック" w:cs="+mn-cs" w:hint="eastAsia"/>
                <w:color w:val="000000"/>
                <w:kern w:val="24"/>
                <w:sz w:val="16"/>
                <w:szCs w:val="16"/>
              </w:rPr>
              <w:t>増加しています。近年、白色脂肪組織において熱産生能を有するベージュ脂肪細胞の誘導を標的とした新たな肥満の治療法が注目されています。そのような中、我々は脂肪細胞をベージュ脂肪細胞へと誘導する非天然型フラバノン</w:t>
            </w:r>
            <w:r w:rsidRPr="004E342A">
              <w:rPr>
                <w:rFonts w:ascii="BIZ UDゴシック" w:eastAsia="BIZ UDゴシック" w:hAnsi="BIZ UDゴシック" w:cs="+mn-cs"/>
                <w:color w:val="000000"/>
                <w:kern w:val="24"/>
                <w:sz w:val="16"/>
                <w:szCs w:val="16"/>
              </w:rPr>
              <w:t xml:space="preserve"> (2NC) を見出した (出願番号：特許2023-094357)。さらに、2NCの投与により、高脂肪食摂取に伴うマウスの肥満化が抑制されました。したがって、2NCは脂肪を蓄える脂肪細</w:t>
            </w:r>
            <w:r w:rsidRPr="004E342A">
              <w:rPr>
                <w:rFonts w:ascii="BIZ UDゴシック" w:eastAsia="BIZ UDゴシック" w:hAnsi="BIZ UDゴシック" w:cs="+mn-cs" w:hint="eastAsia"/>
                <w:color w:val="000000"/>
                <w:kern w:val="24"/>
                <w:sz w:val="16"/>
                <w:szCs w:val="16"/>
              </w:rPr>
              <w:t>胞を、脂肪を燃焼するベージュ脂肪細胞に変化させる夢のような化合物であり、新たな抗肥満薬として大いに期待することができます。</w:t>
            </w:r>
          </w:p>
          <w:p w14:paraId="5752C9D4" w14:textId="417042E3" w:rsidR="004E342A" w:rsidRPr="000D24B0" w:rsidRDefault="004E342A" w:rsidP="004E342A">
            <w:pPr>
              <w:pStyle w:val="Web"/>
              <w:snapToGrid w:val="0"/>
              <w:contextualSpacing/>
              <w:rPr>
                <w:rFonts w:ascii="BIZ UDゴシック" w:eastAsia="BIZ UDゴシック" w:hAnsi="BIZ UDゴシック" w:cs="+mn-cs"/>
                <w:b/>
                <w:bCs/>
                <w:color w:val="FF0000"/>
                <w:kern w:val="24"/>
                <w:sz w:val="21"/>
                <w:szCs w:val="21"/>
              </w:rPr>
            </w:pPr>
            <w:r w:rsidRPr="004E342A">
              <w:rPr>
                <w:rFonts w:ascii="BIZ UDゴシック" w:eastAsia="BIZ UDゴシック" w:hAnsi="BIZ UDゴシック" w:cs="+mn-cs" w:hint="eastAsia"/>
                <w:color w:val="000000"/>
                <w:kern w:val="24"/>
                <w:sz w:val="16"/>
                <w:szCs w:val="16"/>
              </w:rPr>
              <w:t>適用分野：食品・バイオ、医療、介護、材料</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25D79"/>
    <w:rsid w:val="0009088A"/>
    <w:rsid w:val="00097EF2"/>
    <w:rsid w:val="000B1815"/>
    <w:rsid w:val="000B36A6"/>
    <w:rsid w:val="000C3C57"/>
    <w:rsid w:val="000D24B0"/>
    <w:rsid w:val="000F68F7"/>
    <w:rsid w:val="00134910"/>
    <w:rsid w:val="00157F8B"/>
    <w:rsid w:val="001B54D8"/>
    <w:rsid w:val="001F676E"/>
    <w:rsid w:val="00200420"/>
    <w:rsid w:val="00295C10"/>
    <w:rsid w:val="002C77E4"/>
    <w:rsid w:val="00300BC3"/>
    <w:rsid w:val="003467C3"/>
    <w:rsid w:val="00386B70"/>
    <w:rsid w:val="003A5D79"/>
    <w:rsid w:val="003C1C09"/>
    <w:rsid w:val="003D014D"/>
    <w:rsid w:val="003E1B92"/>
    <w:rsid w:val="003E299F"/>
    <w:rsid w:val="00404B11"/>
    <w:rsid w:val="00492AAD"/>
    <w:rsid w:val="00495566"/>
    <w:rsid w:val="004B1620"/>
    <w:rsid w:val="004E342A"/>
    <w:rsid w:val="004F76FD"/>
    <w:rsid w:val="0050336E"/>
    <w:rsid w:val="0052406B"/>
    <w:rsid w:val="00525DCE"/>
    <w:rsid w:val="005550F6"/>
    <w:rsid w:val="006A247C"/>
    <w:rsid w:val="006A69D2"/>
    <w:rsid w:val="006B0006"/>
    <w:rsid w:val="006C7D02"/>
    <w:rsid w:val="006D399A"/>
    <w:rsid w:val="006D5AC4"/>
    <w:rsid w:val="00717C23"/>
    <w:rsid w:val="00723085"/>
    <w:rsid w:val="0077677C"/>
    <w:rsid w:val="00802CDF"/>
    <w:rsid w:val="00816533"/>
    <w:rsid w:val="00845C5E"/>
    <w:rsid w:val="00851E61"/>
    <w:rsid w:val="00896B07"/>
    <w:rsid w:val="008A444C"/>
    <w:rsid w:val="008F1F85"/>
    <w:rsid w:val="009450F7"/>
    <w:rsid w:val="00974F48"/>
    <w:rsid w:val="00990942"/>
    <w:rsid w:val="00993CD4"/>
    <w:rsid w:val="009A78DB"/>
    <w:rsid w:val="009B3B44"/>
    <w:rsid w:val="009E5A04"/>
    <w:rsid w:val="00A1717B"/>
    <w:rsid w:val="00A30088"/>
    <w:rsid w:val="00A37417"/>
    <w:rsid w:val="00A47B61"/>
    <w:rsid w:val="00A50D31"/>
    <w:rsid w:val="00A70D7A"/>
    <w:rsid w:val="00A91F9B"/>
    <w:rsid w:val="00AE0CD0"/>
    <w:rsid w:val="00AE2545"/>
    <w:rsid w:val="00B014E1"/>
    <w:rsid w:val="00B0294C"/>
    <w:rsid w:val="00B71C28"/>
    <w:rsid w:val="00BF1721"/>
    <w:rsid w:val="00C546C1"/>
    <w:rsid w:val="00C60C5A"/>
    <w:rsid w:val="00CA53F8"/>
    <w:rsid w:val="00CB5697"/>
    <w:rsid w:val="00CF0DC0"/>
    <w:rsid w:val="00CF0E15"/>
    <w:rsid w:val="00CF5568"/>
    <w:rsid w:val="00D14E27"/>
    <w:rsid w:val="00D56147"/>
    <w:rsid w:val="00D64611"/>
    <w:rsid w:val="00D6558F"/>
    <w:rsid w:val="00DC437F"/>
    <w:rsid w:val="00DD0D9C"/>
    <w:rsid w:val="00DE3C38"/>
    <w:rsid w:val="00DF7890"/>
    <w:rsid w:val="00E065AD"/>
    <w:rsid w:val="00E60960"/>
    <w:rsid w:val="00EA25D7"/>
    <w:rsid w:val="00EB2B4A"/>
    <w:rsid w:val="00ED3B71"/>
    <w:rsid w:val="00ED3BF9"/>
    <w:rsid w:val="00F30630"/>
    <w:rsid w:val="00F35663"/>
    <w:rsid w:val="00F52565"/>
    <w:rsid w:val="00F71C5E"/>
    <w:rsid w:val="00F95C82"/>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aku@saitama-j.or.j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Ehni6yEhwTbBrc2Z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710B-0FCD-41BF-9104-D0D42B11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27</cp:revision>
  <cp:lastPrinted>2024-09-26T01:46:00Z</cp:lastPrinted>
  <dcterms:created xsi:type="dcterms:W3CDTF">2024-08-21T02:14:00Z</dcterms:created>
  <dcterms:modified xsi:type="dcterms:W3CDTF">2024-10-02T03:02:00Z</dcterms:modified>
</cp:coreProperties>
</file>